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55E5B" w14:textId="77777777" w:rsidR="00715D57" w:rsidRPr="00A32946" w:rsidRDefault="00715D57" w:rsidP="00E51061">
      <w:pPr>
        <w:pStyle w:val="Title"/>
        <w:rPr>
          <w:rFonts w:asciiTheme="minorHAnsi" w:hAnsiTheme="minorHAnsi" w:cstheme="minorHAnsi"/>
          <w:sz w:val="22"/>
          <w:szCs w:val="22"/>
        </w:rPr>
      </w:pPr>
      <w:r w:rsidRPr="00A32946">
        <w:rPr>
          <w:rFonts w:asciiTheme="minorHAnsi" w:hAnsiTheme="minorHAnsi" w:cstheme="minorHAnsi"/>
          <w:sz w:val="22"/>
          <w:szCs w:val="22"/>
        </w:rPr>
        <w:t>Role Description</w:t>
      </w:r>
    </w:p>
    <w:p w14:paraId="31A55E5C" w14:textId="77777777" w:rsidR="00E51061" w:rsidRPr="00A32946" w:rsidRDefault="00E51061" w:rsidP="00E51061">
      <w:pPr>
        <w:pStyle w:val="Title"/>
        <w:rPr>
          <w:rFonts w:asciiTheme="minorHAnsi" w:hAnsiTheme="minorHAnsi" w:cstheme="minorHAnsi"/>
          <w:sz w:val="22"/>
          <w:szCs w:val="22"/>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685"/>
        <w:gridCol w:w="1843"/>
        <w:gridCol w:w="1843"/>
      </w:tblGrid>
      <w:tr w:rsidR="00E51061" w:rsidRPr="00A32946" w14:paraId="31A55E64" w14:textId="77777777" w:rsidTr="00E51061">
        <w:trPr>
          <w:trHeight w:val="420"/>
        </w:trPr>
        <w:tc>
          <w:tcPr>
            <w:tcW w:w="1668" w:type="dxa"/>
            <w:tcBorders>
              <w:top w:val="single" w:sz="4" w:space="0" w:color="auto"/>
            </w:tcBorders>
            <w:vAlign w:val="center"/>
          </w:tcPr>
          <w:p w14:paraId="31A55E60" w14:textId="77777777" w:rsidR="00E51061" w:rsidRPr="00A32946" w:rsidRDefault="00E51061" w:rsidP="00E51061">
            <w:pPr>
              <w:rPr>
                <w:rFonts w:asciiTheme="minorHAnsi" w:hAnsiTheme="minorHAnsi" w:cstheme="minorHAnsi"/>
                <w:b/>
                <w:sz w:val="22"/>
                <w:szCs w:val="22"/>
              </w:rPr>
            </w:pPr>
            <w:r w:rsidRPr="00A32946">
              <w:rPr>
                <w:rFonts w:asciiTheme="minorHAnsi" w:hAnsiTheme="minorHAnsi" w:cstheme="minorHAnsi"/>
                <w:b/>
                <w:sz w:val="22"/>
                <w:szCs w:val="22"/>
              </w:rPr>
              <w:t>Role Title:</w:t>
            </w:r>
          </w:p>
        </w:tc>
        <w:tc>
          <w:tcPr>
            <w:tcW w:w="3685" w:type="dxa"/>
            <w:vAlign w:val="center"/>
          </w:tcPr>
          <w:p w14:paraId="31A55E61" w14:textId="6928BD66" w:rsidR="00E51061" w:rsidRPr="00A32946" w:rsidRDefault="00A32946" w:rsidP="00E51061">
            <w:pPr>
              <w:rPr>
                <w:rFonts w:asciiTheme="minorHAnsi" w:hAnsiTheme="minorHAnsi" w:cstheme="minorHAnsi"/>
                <w:color w:val="000000"/>
                <w:sz w:val="22"/>
                <w:szCs w:val="22"/>
              </w:rPr>
            </w:pPr>
            <w:r w:rsidRPr="00A32946">
              <w:rPr>
                <w:rFonts w:asciiTheme="minorHAnsi" w:hAnsiTheme="minorHAnsi" w:cstheme="minorHAnsi"/>
                <w:color w:val="000000"/>
                <w:sz w:val="22"/>
                <w:szCs w:val="22"/>
              </w:rPr>
              <w:t>Purchase Ledger</w:t>
            </w:r>
            <w:r w:rsidR="004C17E3">
              <w:rPr>
                <w:rFonts w:asciiTheme="minorHAnsi" w:hAnsiTheme="minorHAnsi" w:cstheme="minorHAnsi"/>
                <w:color w:val="000000"/>
                <w:sz w:val="22"/>
                <w:szCs w:val="22"/>
              </w:rPr>
              <w:t xml:space="preserve"> Administrator</w:t>
            </w:r>
          </w:p>
        </w:tc>
        <w:tc>
          <w:tcPr>
            <w:tcW w:w="1843" w:type="dxa"/>
            <w:vAlign w:val="center"/>
          </w:tcPr>
          <w:p w14:paraId="31A55E62" w14:textId="77777777" w:rsidR="00E51061" w:rsidRPr="00A32946" w:rsidRDefault="00E51061" w:rsidP="00E51061">
            <w:pPr>
              <w:rPr>
                <w:rFonts w:asciiTheme="minorHAnsi" w:hAnsiTheme="minorHAnsi" w:cstheme="minorHAnsi"/>
                <w:b/>
                <w:sz w:val="22"/>
                <w:szCs w:val="22"/>
              </w:rPr>
            </w:pPr>
            <w:r w:rsidRPr="00A32946">
              <w:rPr>
                <w:rFonts w:asciiTheme="minorHAnsi" w:hAnsiTheme="minorHAnsi" w:cstheme="minorHAnsi"/>
                <w:b/>
                <w:sz w:val="22"/>
                <w:szCs w:val="22"/>
              </w:rPr>
              <w:t>Department:</w:t>
            </w:r>
            <w:r w:rsidRPr="00A32946">
              <w:rPr>
                <w:rFonts w:asciiTheme="minorHAnsi" w:hAnsiTheme="minorHAnsi" w:cstheme="minorHAnsi"/>
                <w:b/>
                <w:sz w:val="22"/>
                <w:szCs w:val="22"/>
              </w:rPr>
              <w:tab/>
            </w:r>
          </w:p>
        </w:tc>
        <w:tc>
          <w:tcPr>
            <w:tcW w:w="1843" w:type="dxa"/>
            <w:vAlign w:val="center"/>
          </w:tcPr>
          <w:p w14:paraId="31A55E63" w14:textId="77777777" w:rsidR="00E51061" w:rsidRPr="00A32946" w:rsidRDefault="000D6B89" w:rsidP="00E51061">
            <w:pPr>
              <w:rPr>
                <w:rFonts w:asciiTheme="minorHAnsi" w:hAnsiTheme="minorHAnsi" w:cstheme="minorHAnsi"/>
                <w:sz w:val="22"/>
                <w:szCs w:val="22"/>
              </w:rPr>
            </w:pPr>
            <w:r w:rsidRPr="00A32946">
              <w:rPr>
                <w:rFonts w:asciiTheme="minorHAnsi" w:hAnsiTheme="minorHAnsi" w:cstheme="minorHAnsi"/>
                <w:sz w:val="22"/>
                <w:szCs w:val="22"/>
              </w:rPr>
              <w:t>Finance</w:t>
            </w:r>
          </w:p>
        </w:tc>
      </w:tr>
      <w:tr w:rsidR="00E51061" w:rsidRPr="00A32946" w14:paraId="31A55E69" w14:textId="77777777" w:rsidTr="00E51061">
        <w:trPr>
          <w:trHeight w:val="420"/>
        </w:trPr>
        <w:tc>
          <w:tcPr>
            <w:tcW w:w="1668" w:type="dxa"/>
            <w:vAlign w:val="center"/>
          </w:tcPr>
          <w:p w14:paraId="31A55E65" w14:textId="77777777" w:rsidR="00E51061" w:rsidRPr="00A32946" w:rsidRDefault="00E51061" w:rsidP="00E51061">
            <w:pPr>
              <w:rPr>
                <w:rFonts w:asciiTheme="minorHAnsi" w:hAnsiTheme="minorHAnsi" w:cstheme="minorHAnsi"/>
                <w:b/>
                <w:sz w:val="22"/>
                <w:szCs w:val="22"/>
              </w:rPr>
            </w:pPr>
            <w:r w:rsidRPr="00A32946">
              <w:rPr>
                <w:rFonts w:asciiTheme="minorHAnsi" w:hAnsiTheme="minorHAnsi" w:cstheme="minorHAnsi"/>
                <w:b/>
                <w:sz w:val="22"/>
                <w:szCs w:val="22"/>
              </w:rPr>
              <w:t>Reports To:</w:t>
            </w:r>
          </w:p>
        </w:tc>
        <w:tc>
          <w:tcPr>
            <w:tcW w:w="3685" w:type="dxa"/>
            <w:vAlign w:val="center"/>
          </w:tcPr>
          <w:p w14:paraId="31A55E66" w14:textId="53589DB3" w:rsidR="00E51061" w:rsidRPr="00A32946" w:rsidRDefault="00AF4FD9" w:rsidP="00E51061">
            <w:pPr>
              <w:rPr>
                <w:rFonts w:asciiTheme="minorHAnsi" w:hAnsiTheme="minorHAnsi" w:cstheme="minorHAnsi"/>
                <w:sz w:val="22"/>
                <w:szCs w:val="22"/>
              </w:rPr>
            </w:pPr>
            <w:r>
              <w:rPr>
                <w:rFonts w:asciiTheme="minorHAnsi" w:hAnsiTheme="minorHAnsi" w:cstheme="minorHAnsi"/>
                <w:sz w:val="22"/>
                <w:szCs w:val="22"/>
              </w:rPr>
              <w:t>Financial Controller</w:t>
            </w:r>
          </w:p>
        </w:tc>
        <w:tc>
          <w:tcPr>
            <w:tcW w:w="1843" w:type="dxa"/>
            <w:vAlign w:val="center"/>
          </w:tcPr>
          <w:p w14:paraId="31A55E67" w14:textId="77777777" w:rsidR="00E51061" w:rsidRPr="00A32946" w:rsidRDefault="00E51061" w:rsidP="00E51061">
            <w:pPr>
              <w:rPr>
                <w:rFonts w:asciiTheme="minorHAnsi" w:hAnsiTheme="minorHAnsi" w:cstheme="minorHAnsi"/>
                <w:b/>
                <w:sz w:val="22"/>
                <w:szCs w:val="22"/>
              </w:rPr>
            </w:pPr>
            <w:r w:rsidRPr="00A32946">
              <w:rPr>
                <w:rFonts w:asciiTheme="minorHAnsi" w:hAnsiTheme="minorHAnsi" w:cstheme="minorHAnsi"/>
                <w:b/>
                <w:sz w:val="22"/>
                <w:szCs w:val="22"/>
              </w:rPr>
              <w:t>Last Updated:</w:t>
            </w:r>
          </w:p>
        </w:tc>
        <w:tc>
          <w:tcPr>
            <w:tcW w:w="1843" w:type="dxa"/>
            <w:vAlign w:val="center"/>
          </w:tcPr>
          <w:p w14:paraId="31A55E68" w14:textId="77BC386A" w:rsidR="00E51061" w:rsidRPr="00A32946" w:rsidRDefault="00267221" w:rsidP="00E51061">
            <w:pPr>
              <w:rPr>
                <w:rFonts w:asciiTheme="minorHAnsi" w:hAnsiTheme="minorHAnsi" w:cstheme="minorHAnsi"/>
                <w:sz w:val="22"/>
                <w:szCs w:val="22"/>
              </w:rPr>
            </w:pPr>
            <w:r>
              <w:rPr>
                <w:rFonts w:asciiTheme="minorHAnsi" w:hAnsiTheme="minorHAnsi" w:cstheme="minorHAnsi"/>
                <w:sz w:val="22"/>
                <w:szCs w:val="22"/>
              </w:rPr>
              <w:t>16/02/21</w:t>
            </w:r>
          </w:p>
        </w:tc>
      </w:tr>
    </w:tbl>
    <w:p w14:paraId="31A55E6A" w14:textId="77777777" w:rsidR="00E51061" w:rsidRPr="00A32946" w:rsidRDefault="00E51061" w:rsidP="00E51061">
      <w:pPr>
        <w:rPr>
          <w:rFonts w:asciiTheme="minorHAnsi" w:hAnsiTheme="minorHAnsi" w:cstheme="minorHAnsi"/>
          <w:b/>
          <w:sz w:val="22"/>
          <w:szCs w:val="22"/>
        </w:rPr>
      </w:pPr>
    </w:p>
    <w:p w14:paraId="31A55E6B" w14:textId="77777777" w:rsidR="00E51061" w:rsidRPr="00A32946" w:rsidRDefault="00E51061" w:rsidP="00E51061">
      <w:pPr>
        <w:rPr>
          <w:rFonts w:asciiTheme="minorHAnsi" w:hAnsiTheme="minorHAnsi" w:cstheme="minorHAnsi"/>
          <w:b/>
          <w:sz w:val="22"/>
          <w:szCs w:val="22"/>
        </w:rPr>
      </w:pPr>
    </w:p>
    <w:p w14:paraId="31A55E6C" w14:textId="77777777" w:rsidR="00E51061" w:rsidRPr="00A32946" w:rsidRDefault="00E51061" w:rsidP="00E51061">
      <w:pPr>
        <w:rPr>
          <w:rFonts w:asciiTheme="minorHAnsi" w:hAnsiTheme="minorHAnsi" w:cstheme="minorHAnsi"/>
          <w:sz w:val="22"/>
          <w:szCs w:val="22"/>
        </w:rPr>
      </w:pPr>
    </w:p>
    <w:p w14:paraId="31A55E6D" w14:textId="77777777" w:rsidR="00E51061" w:rsidRPr="00A32946" w:rsidRDefault="00E51061" w:rsidP="00E51061">
      <w:pPr>
        <w:pStyle w:val="Heading1"/>
        <w:rPr>
          <w:rFonts w:asciiTheme="minorHAnsi" w:hAnsiTheme="minorHAnsi" w:cstheme="minorHAnsi"/>
          <w:sz w:val="22"/>
          <w:szCs w:val="22"/>
        </w:rPr>
      </w:pPr>
      <w:r w:rsidRPr="00A32946">
        <w:rPr>
          <w:rFonts w:asciiTheme="minorHAnsi" w:hAnsiTheme="minorHAnsi" w:cstheme="minorHAnsi"/>
          <w:sz w:val="22"/>
          <w:szCs w:val="22"/>
        </w:rPr>
        <w:t>Role Purpose</w:t>
      </w:r>
    </w:p>
    <w:p w14:paraId="31A55E6E" w14:textId="77777777" w:rsidR="00E51061" w:rsidRPr="00A32946" w:rsidRDefault="00E51061" w:rsidP="00E51061">
      <w:pPr>
        <w:pStyle w:val="BodyText2"/>
        <w:jc w:val="both"/>
        <w:rPr>
          <w:rFonts w:asciiTheme="minorHAnsi" w:hAnsiTheme="minorHAnsi" w:cstheme="minorHAnsi"/>
          <w:sz w:val="22"/>
          <w:szCs w:val="22"/>
        </w:rPr>
      </w:pPr>
    </w:p>
    <w:p w14:paraId="1B759CA9" w14:textId="4815763A" w:rsidR="00AF4FD9" w:rsidRPr="00A32946" w:rsidRDefault="000D6B89" w:rsidP="00AF4FD9">
      <w:pPr>
        <w:pStyle w:val="BodyText"/>
        <w:spacing w:after="0"/>
        <w:jc w:val="both"/>
        <w:rPr>
          <w:rFonts w:asciiTheme="minorHAnsi" w:hAnsiTheme="minorHAnsi" w:cstheme="minorHAnsi"/>
          <w:sz w:val="22"/>
          <w:szCs w:val="22"/>
          <w:lang w:eastAsia="en-GB"/>
        </w:rPr>
      </w:pPr>
      <w:r w:rsidRPr="00A32946">
        <w:rPr>
          <w:rFonts w:asciiTheme="minorHAnsi" w:hAnsiTheme="minorHAnsi" w:cstheme="minorHAnsi"/>
          <w:sz w:val="22"/>
          <w:szCs w:val="22"/>
          <w:lang w:eastAsia="en-GB"/>
        </w:rPr>
        <w:t>The role provides essential financial support to Cambridge Enterprise and Cambridge University Technical Services, recording all financial transactions on behalf of these subsidiary companies which manages technology transfer activities for Cambridge Enterprise on behalf of the University.  Annual turno</w:t>
      </w:r>
      <w:r w:rsidR="00AF4FD9">
        <w:rPr>
          <w:rFonts w:asciiTheme="minorHAnsi" w:hAnsiTheme="minorHAnsi" w:cstheme="minorHAnsi"/>
          <w:sz w:val="22"/>
          <w:szCs w:val="22"/>
          <w:lang w:eastAsia="en-GB"/>
        </w:rPr>
        <w:t>ver for these groups is circa £11</w:t>
      </w:r>
      <w:r w:rsidRPr="00A32946">
        <w:rPr>
          <w:rFonts w:asciiTheme="minorHAnsi" w:hAnsiTheme="minorHAnsi" w:cstheme="minorHAnsi"/>
          <w:sz w:val="22"/>
          <w:szCs w:val="22"/>
          <w:lang w:eastAsia="en-GB"/>
        </w:rPr>
        <w:t xml:space="preserve">m.  Approximately </w:t>
      </w:r>
      <w:r w:rsidR="00267221">
        <w:rPr>
          <w:rFonts w:asciiTheme="minorHAnsi" w:hAnsiTheme="minorHAnsi" w:cstheme="minorHAnsi"/>
          <w:sz w:val="22"/>
          <w:szCs w:val="22"/>
          <w:lang w:eastAsia="en-GB"/>
        </w:rPr>
        <w:t>3</w:t>
      </w:r>
      <w:r w:rsidR="00A97D68">
        <w:rPr>
          <w:rFonts w:asciiTheme="minorHAnsi" w:hAnsiTheme="minorHAnsi" w:cstheme="minorHAnsi"/>
          <w:sz w:val="22"/>
          <w:szCs w:val="22"/>
          <w:lang w:eastAsia="en-GB"/>
        </w:rPr>
        <w:t>,</w:t>
      </w:r>
      <w:r w:rsidR="00267221">
        <w:rPr>
          <w:rFonts w:asciiTheme="minorHAnsi" w:hAnsiTheme="minorHAnsi" w:cstheme="minorHAnsi"/>
          <w:sz w:val="22"/>
          <w:szCs w:val="22"/>
          <w:lang w:eastAsia="en-GB"/>
        </w:rPr>
        <w:t>000</w:t>
      </w:r>
      <w:r w:rsidR="004C17E3">
        <w:rPr>
          <w:rFonts w:asciiTheme="minorHAnsi" w:hAnsiTheme="minorHAnsi" w:cstheme="minorHAnsi"/>
          <w:sz w:val="22"/>
          <w:szCs w:val="22"/>
          <w:lang w:eastAsia="en-GB"/>
        </w:rPr>
        <w:t xml:space="preserve"> invoices are processed and paid per annum</w:t>
      </w:r>
      <w:r w:rsidR="00A97D68">
        <w:rPr>
          <w:rFonts w:asciiTheme="minorHAnsi" w:hAnsiTheme="minorHAnsi" w:cstheme="minorHAnsi"/>
          <w:sz w:val="22"/>
          <w:szCs w:val="22"/>
          <w:lang w:eastAsia="en-GB"/>
        </w:rPr>
        <w:t>,</w:t>
      </w:r>
      <w:r w:rsidR="004C17E3">
        <w:rPr>
          <w:rFonts w:asciiTheme="minorHAnsi" w:hAnsiTheme="minorHAnsi" w:cstheme="minorHAnsi"/>
          <w:sz w:val="22"/>
          <w:szCs w:val="22"/>
          <w:lang w:eastAsia="en-GB"/>
        </w:rPr>
        <w:t xml:space="preserve"> across both companies.</w:t>
      </w:r>
      <w:r w:rsidRPr="00A32946">
        <w:rPr>
          <w:rFonts w:asciiTheme="minorHAnsi" w:hAnsiTheme="minorHAnsi" w:cstheme="minorHAnsi"/>
          <w:sz w:val="22"/>
          <w:szCs w:val="22"/>
          <w:lang w:eastAsia="en-GB"/>
        </w:rPr>
        <w:t xml:space="preserve"> </w:t>
      </w:r>
    </w:p>
    <w:p w14:paraId="31A55E76" w14:textId="77777777" w:rsidR="00E51061" w:rsidRPr="00A32946" w:rsidRDefault="00E51061" w:rsidP="00715D57">
      <w:pPr>
        <w:pStyle w:val="Heading1"/>
        <w:rPr>
          <w:rFonts w:asciiTheme="minorHAnsi" w:hAnsiTheme="minorHAnsi" w:cstheme="minorHAnsi"/>
          <w:sz w:val="22"/>
          <w:szCs w:val="22"/>
        </w:rPr>
      </w:pPr>
    </w:p>
    <w:p w14:paraId="31A55E77" w14:textId="77777777" w:rsidR="00715D57" w:rsidRPr="00A32946" w:rsidRDefault="00715D57" w:rsidP="00715D57">
      <w:pPr>
        <w:pStyle w:val="Heading1"/>
        <w:rPr>
          <w:rFonts w:asciiTheme="minorHAnsi" w:hAnsiTheme="minorHAnsi" w:cstheme="minorHAnsi"/>
          <w:sz w:val="22"/>
          <w:szCs w:val="22"/>
        </w:rPr>
      </w:pPr>
      <w:r w:rsidRPr="00A32946">
        <w:rPr>
          <w:rFonts w:asciiTheme="minorHAnsi" w:hAnsiTheme="minorHAnsi" w:cstheme="minorHAnsi"/>
          <w:sz w:val="22"/>
          <w:szCs w:val="22"/>
        </w:rPr>
        <w:t>Main Responsibilities</w:t>
      </w:r>
    </w:p>
    <w:p w14:paraId="31A55E78" w14:textId="77777777" w:rsidR="00715D57" w:rsidRPr="00A32946" w:rsidRDefault="00715D57" w:rsidP="00715D57">
      <w:pPr>
        <w:pStyle w:val="BodyText2"/>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39"/>
      </w:tblGrid>
      <w:tr w:rsidR="00234E26" w:rsidRPr="00A32946" w14:paraId="31A55E7D" w14:textId="77777777" w:rsidTr="00234E26">
        <w:tc>
          <w:tcPr>
            <w:tcW w:w="675" w:type="dxa"/>
            <w:tcBorders>
              <w:top w:val="nil"/>
              <w:left w:val="nil"/>
              <w:bottom w:val="single" w:sz="4" w:space="0" w:color="auto"/>
              <w:right w:val="single" w:sz="4" w:space="0" w:color="auto"/>
            </w:tcBorders>
            <w:shd w:val="clear" w:color="auto" w:fill="auto"/>
          </w:tcPr>
          <w:p w14:paraId="31A55E79" w14:textId="77777777" w:rsidR="00234E26" w:rsidRPr="00A32946" w:rsidRDefault="00234E26" w:rsidP="00116016">
            <w:pPr>
              <w:rPr>
                <w:rFonts w:asciiTheme="minorHAnsi" w:hAnsiTheme="minorHAnsi" w:cstheme="minorHAnsi"/>
                <w:sz w:val="22"/>
                <w:szCs w:val="22"/>
              </w:rPr>
            </w:pPr>
          </w:p>
        </w:tc>
        <w:tc>
          <w:tcPr>
            <w:tcW w:w="8539" w:type="dxa"/>
            <w:tcBorders>
              <w:top w:val="single" w:sz="4" w:space="0" w:color="auto"/>
              <w:left w:val="single" w:sz="4" w:space="0" w:color="auto"/>
              <w:bottom w:val="single" w:sz="4" w:space="0" w:color="auto"/>
              <w:right w:val="single" w:sz="4" w:space="0" w:color="auto"/>
            </w:tcBorders>
            <w:shd w:val="clear" w:color="auto" w:fill="auto"/>
          </w:tcPr>
          <w:p w14:paraId="31A55E7A" w14:textId="77777777" w:rsidR="00234E26" w:rsidRPr="00A32946" w:rsidRDefault="00234E26" w:rsidP="00116016">
            <w:pPr>
              <w:rPr>
                <w:rFonts w:asciiTheme="minorHAnsi" w:hAnsiTheme="minorHAnsi" w:cstheme="minorHAnsi"/>
                <w:sz w:val="22"/>
                <w:szCs w:val="22"/>
              </w:rPr>
            </w:pPr>
            <w:r w:rsidRPr="00A32946">
              <w:rPr>
                <w:rFonts w:asciiTheme="minorHAnsi" w:hAnsiTheme="minorHAnsi" w:cstheme="minorHAnsi"/>
                <w:sz w:val="22"/>
                <w:szCs w:val="22"/>
              </w:rPr>
              <w:t>Key duties and responsibilities</w:t>
            </w:r>
          </w:p>
        </w:tc>
      </w:tr>
      <w:tr w:rsidR="00234E26" w:rsidRPr="00A32946" w14:paraId="31A55E89" w14:textId="77777777" w:rsidTr="00234E26">
        <w:trPr>
          <w:trHeight w:val="73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1A55E7E" w14:textId="77777777" w:rsidR="00234E26" w:rsidRPr="00A32946" w:rsidRDefault="00234E26" w:rsidP="000D6B89">
            <w:pPr>
              <w:numPr>
                <w:ilvl w:val="0"/>
                <w:numId w:val="11"/>
              </w:numPr>
              <w:spacing w:before="120"/>
              <w:rPr>
                <w:rFonts w:asciiTheme="minorHAnsi" w:hAnsiTheme="minorHAnsi" w:cstheme="minorHAnsi"/>
                <w:sz w:val="22"/>
                <w:szCs w:val="22"/>
              </w:rPr>
            </w:pPr>
            <w:r w:rsidRPr="00A32946">
              <w:rPr>
                <w:rFonts w:asciiTheme="minorHAnsi" w:hAnsiTheme="minorHAnsi" w:cstheme="minorHAnsi"/>
                <w:sz w:val="22"/>
                <w:szCs w:val="22"/>
              </w:rPr>
              <w:t>1</w:t>
            </w:r>
          </w:p>
        </w:tc>
        <w:tc>
          <w:tcPr>
            <w:tcW w:w="8539" w:type="dxa"/>
            <w:tcBorders>
              <w:top w:val="single" w:sz="4" w:space="0" w:color="auto"/>
              <w:left w:val="single" w:sz="4" w:space="0" w:color="auto"/>
              <w:bottom w:val="single" w:sz="4" w:space="0" w:color="auto"/>
              <w:right w:val="single" w:sz="4" w:space="0" w:color="auto"/>
            </w:tcBorders>
            <w:shd w:val="clear" w:color="auto" w:fill="auto"/>
          </w:tcPr>
          <w:p w14:paraId="31A55E7F" w14:textId="77777777" w:rsidR="00234E26" w:rsidRPr="00A32946" w:rsidRDefault="00234E26" w:rsidP="000D6B89">
            <w:pPr>
              <w:numPr>
                <w:ilvl w:val="1"/>
                <w:numId w:val="11"/>
              </w:numPr>
              <w:tabs>
                <w:tab w:val="clear" w:pos="1440"/>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Maintenance of the accounts payable function, working to deadlines</w:t>
            </w:r>
          </w:p>
          <w:p w14:paraId="31A55E81" w14:textId="7EDA4363" w:rsidR="00234E26" w:rsidRDefault="00234E26" w:rsidP="000D6B89">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Processing of supplier invoices, coding</w:t>
            </w:r>
            <w:r w:rsidRPr="00A32946">
              <w:rPr>
                <w:rFonts w:asciiTheme="minorHAnsi" w:hAnsiTheme="minorHAnsi" w:cstheme="minorHAnsi"/>
                <w:sz w:val="22"/>
                <w:szCs w:val="22"/>
              </w:rPr>
              <w:t xml:space="preserve"> by </w:t>
            </w:r>
            <w:r>
              <w:rPr>
                <w:rFonts w:asciiTheme="minorHAnsi" w:hAnsiTheme="minorHAnsi" w:cstheme="minorHAnsi"/>
                <w:sz w:val="22"/>
                <w:szCs w:val="22"/>
              </w:rPr>
              <w:t xml:space="preserve">nominal, department, </w:t>
            </w:r>
            <w:r w:rsidRPr="00A32946">
              <w:rPr>
                <w:rFonts w:asciiTheme="minorHAnsi" w:hAnsiTheme="minorHAnsi" w:cstheme="minorHAnsi"/>
                <w:sz w:val="22"/>
                <w:szCs w:val="22"/>
              </w:rPr>
              <w:t xml:space="preserve"> project number</w:t>
            </w:r>
            <w:r>
              <w:rPr>
                <w:rFonts w:asciiTheme="minorHAnsi" w:hAnsiTheme="minorHAnsi" w:cstheme="minorHAnsi"/>
                <w:sz w:val="22"/>
                <w:szCs w:val="22"/>
              </w:rPr>
              <w:t xml:space="preserve"> and </w:t>
            </w:r>
            <w:r w:rsidR="00267221">
              <w:rPr>
                <w:rFonts w:asciiTheme="minorHAnsi" w:hAnsiTheme="minorHAnsi" w:cstheme="minorHAnsi"/>
                <w:sz w:val="22"/>
                <w:szCs w:val="22"/>
              </w:rPr>
              <w:t>CMS (case management system)</w:t>
            </w:r>
            <w:r>
              <w:rPr>
                <w:rFonts w:asciiTheme="minorHAnsi" w:hAnsiTheme="minorHAnsi" w:cstheme="minorHAnsi"/>
                <w:sz w:val="22"/>
                <w:szCs w:val="22"/>
              </w:rPr>
              <w:t xml:space="preserve"> reference</w:t>
            </w:r>
            <w:r w:rsidRPr="00A32946">
              <w:rPr>
                <w:rFonts w:asciiTheme="minorHAnsi" w:hAnsiTheme="minorHAnsi" w:cstheme="minorHAnsi"/>
                <w:sz w:val="22"/>
                <w:szCs w:val="22"/>
              </w:rPr>
              <w:t xml:space="preserve"> </w:t>
            </w:r>
          </w:p>
          <w:p w14:paraId="64109F0D" w14:textId="1E1A5954" w:rsidR="00234E26" w:rsidRDefault="00234E26" w:rsidP="00592177">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Reconciling</w:t>
            </w:r>
            <w:r w:rsidRPr="00A32946">
              <w:rPr>
                <w:rFonts w:asciiTheme="minorHAnsi" w:hAnsiTheme="minorHAnsi" w:cstheme="minorHAnsi"/>
                <w:sz w:val="22"/>
                <w:szCs w:val="22"/>
              </w:rPr>
              <w:t xml:space="preserve"> supplier statements and</w:t>
            </w:r>
            <w:r>
              <w:rPr>
                <w:rFonts w:asciiTheme="minorHAnsi" w:hAnsiTheme="minorHAnsi" w:cstheme="minorHAnsi"/>
                <w:sz w:val="22"/>
                <w:szCs w:val="22"/>
              </w:rPr>
              <w:t xml:space="preserve"> dealing with</w:t>
            </w:r>
            <w:r w:rsidRPr="00A32946">
              <w:rPr>
                <w:rFonts w:asciiTheme="minorHAnsi" w:hAnsiTheme="minorHAnsi" w:cstheme="minorHAnsi"/>
                <w:sz w:val="22"/>
                <w:szCs w:val="22"/>
              </w:rPr>
              <w:t xml:space="preserve"> queries</w:t>
            </w:r>
          </w:p>
          <w:p w14:paraId="73E1AAD4" w14:textId="0B512F7D" w:rsidR="00234E26" w:rsidRDefault="00234E26" w:rsidP="00592177">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Correctly accounting for VAT on invoices</w:t>
            </w:r>
          </w:p>
          <w:p w14:paraId="44979059" w14:textId="199C04D8" w:rsidR="00234E26" w:rsidRPr="00A32946" w:rsidRDefault="00234E26" w:rsidP="00592177">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Set up new supplier accounts and maintain existing account details within the purchase ledger</w:t>
            </w:r>
          </w:p>
          <w:p w14:paraId="31A55E82" w14:textId="3296D789" w:rsidR="00234E26" w:rsidRDefault="00234E26" w:rsidP="000D6B89">
            <w:pPr>
              <w:numPr>
                <w:ilvl w:val="1"/>
                <w:numId w:val="11"/>
              </w:numPr>
              <w:tabs>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Processing</w:t>
            </w:r>
            <w:r>
              <w:rPr>
                <w:rFonts w:asciiTheme="minorHAnsi" w:hAnsiTheme="minorHAnsi" w:cstheme="minorHAnsi"/>
                <w:sz w:val="22"/>
                <w:szCs w:val="22"/>
              </w:rPr>
              <w:t xml:space="preserve"> monthly</w:t>
            </w:r>
            <w:r w:rsidRPr="00A32946">
              <w:rPr>
                <w:rFonts w:asciiTheme="minorHAnsi" w:hAnsiTheme="minorHAnsi" w:cstheme="minorHAnsi"/>
                <w:sz w:val="22"/>
                <w:szCs w:val="22"/>
              </w:rPr>
              <w:t xml:space="preserve"> payment runs </w:t>
            </w:r>
            <w:r>
              <w:rPr>
                <w:rFonts w:asciiTheme="minorHAnsi" w:hAnsiTheme="minorHAnsi" w:cstheme="minorHAnsi"/>
                <w:sz w:val="22"/>
                <w:szCs w:val="22"/>
              </w:rPr>
              <w:t>via BACS</w:t>
            </w:r>
          </w:p>
          <w:p w14:paraId="5E19F8AC" w14:textId="6DC03FE5" w:rsidR="00234E26" w:rsidRPr="00013043" w:rsidRDefault="00234E26" w:rsidP="00013043">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Sending out payment remittances</w:t>
            </w:r>
          </w:p>
          <w:p w14:paraId="31A55E83" w14:textId="77777777" w:rsidR="00234E26" w:rsidRPr="00A32946" w:rsidRDefault="00234E26" w:rsidP="000D6B89">
            <w:pPr>
              <w:numPr>
                <w:ilvl w:val="1"/>
                <w:numId w:val="11"/>
              </w:numPr>
              <w:tabs>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Ensuring invoices for recharge are highlighted</w:t>
            </w:r>
          </w:p>
          <w:p w14:paraId="31A55E84" w14:textId="77777777" w:rsidR="00234E26" w:rsidRPr="00A32946" w:rsidRDefault="00234E26" w:rsidP="000D6B89">
            <w:pPr>
              <w:numPr>
                <w:ilvl w:val="1"/>
                <w:numId w:val="11"/>
              </w:numPr>
              <w:tabs>
                <w:tab w:val="clear" w:pos="1440"/>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Liaising with suppliers, dealing with queries efficiently and promptly</w:t>
            </w:r>
          </w:p>
          <w:p w14:paraId="04F34F85" w14:textId="260548BE" w:rsidR="00234E26" w:rsidRDefault="00234E26" w:rsidP="000D6B89">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Responsibility for Petty Cash distribution and recording</w:t>
            </w:r>
          </w:p>
          <w:p w14:paraId="33C45819" w14:textId="1CC1B6C6" w:rsidR="00234E26" w:rsidRDefault="00234E26" w:rsidP="000D6B89">
            <w:pPr>
              <w:numPr>
                <w:ilvl w:val="1"/>
                <w:numId w:val="11"/>
              </w:numPr>
              <w:tabs>
                <w:tab w:val="num" w:pos="601"/>
              </w:tabs>
              <w:ind w:left="601" w:hanging="425"/>
              <w:rPr>
                <w:rFonts w:asciiTheme="minorHAnsi" w:hAnsiTheme="minorHAnsi" w:cstheme="minorHAnsi"/>
                <w:sz w:val="22"/>
                <w:szCs w:val="22"/>
              </w:rPr>
            </w:pPr>
            <w:r>
              <w:rPr>
                <w:rFonts w:asciiTheme="minorHAnsi" w:hAnsiTheme="minorHAnsi" w:cstheme="minorHAnsi"/>
                <w:sz w:val="22"/>
                <w:szCs w:val="22"/>
              </w:rPr>
              <w:t>Processing and payment of employee expenses</w:t>
            </w:r>
          </w:p>
          <w:p w14:paraId="31A55E86" w14:textId="4A3A4BFE" w:rsidR="00234E26" w:rsidRDefault="00234E26" w:rsidP="000D6B89">
            <w:pPr>
              <w:numPr>
                <w:ilvl w:val="1"/>
                <w:numId w:val="11"/>
              </w:numPr>
              <w:tabs>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Some sales invoicing and credit control will also be required</w:t>
            </w:r>
            <w:r>
              <w:rPr>
                <w:rFonts w:asciiTheme="minorHAnsi" w:hAnsiTheme="minorHAnsi" w:cstheme="minorHAnsi"/>
                <w:sz w:val="22"/>
                <w:szCs w:val="22"/>
              </w:rPr>
              <w:t xml:space="preserve"> in cases of holiday or sick leave</w:t>
            </w:r>
          </w:p>
          <w:p w14:paraId="31A55E87" w14:textId="15FEB817" w:rsidR="00234E26" w:rsidRPr="00A32946" w:rsidRDefault="00234E26" w:rsidP="00116016">
            <w:pPr>
              <w:numPr>
                <w:ilvl w:val="1"/>
                <w:numId w:val="11"/>
              </w:numPr>
              <w:tabs>
                <w:tab w:val="num" w:pos="601"/>
              </w:tabs>
              <w:ind w:left="601" w:hanging="425"/>
              <w:rPr>
                <w:rFonts w:asciiTheme="minorHAnsi" w:hAnsiTheme="minorHAnsi" w:cstheme="minorHAnsi"/>
                <w:sz w:val="22"/>
                <w:szCs w:val="22"/>
              </w:rPr>
            </w:pPr>
            <w:r w:rsidRPr="00A32946">
              <w:rPr>
                <w:rFonts w:asciiTheme="minorHAnsi" w:hAnsiTheme="minorHAnsi" w:cstheme="minorHAnsi"/>
                <w:sz w:val="22"/>
                <w:szCs w:val="22"/>
              </w:rPr>
              <w:t>Keeping filing systems up-to-date</w:t>
            </w:r>
          </w:p>
        </w:tc>
      </w:tr>
    </w:tbl>
    <w:p w14:paraId="31A55E8A" w14:textId="77777777" w:rsidR="00715D57" w:rsidRPr="00A32946" w:rsidRDefault="00715D57" w:rsidP="00715D57">
      <w:pPr>
        <w:rPr>
          <w:rFonts w:asciiTheme="minorHAnsi" w:hAnsiTheme="minorHAnsi" w:cstheme="minorHAnsi"/>
          <w:sz w:val="22"/>
          <w:szCs w:val="22"/>
        </w:rPr>
      </w:pPr>
    </w:p>
    <w:p w14:paraId="31A55E8B" w14:textId="77777777" w:rsidR="00D658CA" w:rsidRPr="00A32946" w:rsidRDefault="00D658CA" w:rsidP="00715D57">
      <w:pPr>
        <w:rPr>
          <w:rFonts w:asciiTheme="minorHAnsi" w:hAnsiTheme="minorHAnsi" w:cstheme="minorHAnsi"/>
          <w:sz w:val="22"/>
          <w:szCs w:val="22"/>
        </w:rPr>
      </w:pPr>
    </w:p>
    <w:p w14:paraId="31A55E8C" w14:textId="77777777" w:rsidR="00D658CA" w:rsidRPr="00A32946" w:rsidRDefault="00D658CA" w:rsidP="00715D57">
      <w:pPr>
        <w:rPr>
          <w:rFonts w:asciiTheme="minorHAnsi" w:hAnsiTheme="minorHAnsi" w:cstheme="minorHAnsi"/>
          <w:sz w:val="22"/>
          <w:szCs w:val="22"/>
        </w:rPr>
      </w:pPr>
    </w:p>
    <w:p w14:paraId="31A55E8D" w14:textId="77777777" w:rsidR="00715D57" w:rsidRPr="00A32946" w:rsidRDefault="00715D57" w:rsidP="00715D57">
      <w:pPr>
        <w:pStyle w:val="BodyText2"/>
        <w:keepNext/>
        <w:keepLines/>
        <w:jc w:val="both"/>
        <w:rPr>
          <w:rFonts w:asciiTheme="minorHAnsi" w:hAnsiTheme="minorHAnsi" w:cstheme="minorHAnsi"/>
          <w:sz w:val="22"/>
          <w:szCs w:val="22"/>
        </w:rPr>
      </w:pPr>
    </w:p>
    <w:p w14:paraId="31A55E8F" w14:textId="77777777" w:rsidR="00715D57" w:rsidRPr="00A32946" w:rsidRDefault="00715D57" w:rsidP="00715D57">
      <w:pPr>
        <w:pStyle w:val="BodyText2"/>
        <w:jc w:val="both"/>
        <w:rPr>
          <w:rFonts w:asciiTheme="minorHAnsi" w:hAnsiTheme="minorHAnsi" w:cstheme="minorHAnsi"/>
          <w:sz w:val="22"/>
          <w:szCs w:val="22"/>
        </w:rPr>
      </w:pPr>
    </w:p>
    <w:p w14:paraId="31A55E90" w14:textId="77777777" w:rsidR="008E4C16" w:rsidRPr="00A32946" w:rsidRDefault="008E4C16">
      <w:pPr>
        <w:spacing w:after="200" w:line="276" w:lineRule="auto"/>
        <w:rPr>
          <w:rFonts w:asciiTheme="minorHAnsi" w:hAnsiTheme="minorHAnsi" w:cstheme="minorHAnsi"/>
          <w:sz w:val="22"/>
          <w:szCs w:val="22"/>
        </w:rPr>
      </w:pPr>
    </w:p>
    <w:p w14:paraId="31A55E91" w14:textId="77777777" w:rsidR="00715D57" w:rsidRPr="00A32946" w:rsidRDefault="00715D57" w:rsidP="00A32946">
      <w:pPr>
        <w:pStyle w:val="Title"/>
        <w:jc w:val="left"/>
        <w:rPr>
          <w:rFonts w:asciiTheme="minorHAnsi" w:hAnsiTheme="minorHAnsi" w:cstheme="minorHAnsi"/>
          <w:sz w:val="22"/>
          <w:szCs w:val="22"/>
        </w:rPr>
      </w:pPr>
      <w:r w:rsidRPr="00A32946">
        <w:rPr>
          <w:rFonts w:asciiTheme="minorHAnsi" w:hAnsiTheme="minorHAnsi" w:cstheme="minorHAnsi"/>
          <w:sz w:val="22"/>
          <w:szCs w:val="22"/>
        </w:rPr>
        <w:lastRenderedPageBreak/>
        <w:t>Person Specification</w:t>
      </w:r>
    </w:p>
    <w:p w14:paraId="31A55E92" w14:textId="77777777" w:rsidR="00715D57" w:rsidRPr="00A32946" w:rsidRDefault="00715D57" w:rsidP="00715D57">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093"/>
        <w:gridCol w:w="4961"/>
        <w:gridCol w:w="2289"/>
      </w:tblGrid>
      <w:tr w:rsidR="00BD7ACA" w:rsidRPr="00A32946" w14:paraId="31A55E96" w14:textId="77777777" w:rsidTr="00F70A0C">
        <w:tc>
          <w:tcPr>
            <w:tcW w:w="2093" w:type="dxa"/>
          </w:tcPr>
          <w:p w14:paraId="31A55E93" w14:textId="77777777" w:rsidR="00BD7ACA" w:rsidRPr="00A32946" w:rsidRDefault="00BD7ACA" w:rsidP="00F70A0C">
            <w:pPr>
              <w:rPr>
                <w:rFonts w:asciiTheme="minorHAnsi" w:hAnsiTheme="minorHAnsi" w:cstheme="minorHAnsi"/>
                <w:b/>
                <w:sz w:val="22"/>
                <w:szCs w:val="22"/>
              </w:rPr>
            </w:pPr>
          </w:p>
        </w:tc>
        <w:tc>
          <w:tcPr>
            <w:tcW w:w="4961" w:type="dxa"/>
          </w:tcPr>
          <w:p w14:paraId="31A55E94" w14:textId="77777777" w:rsidR="00BD7ACA" w:rsidRPr="00A32946" w:rsidRDefault="00BD7ACA" w:rsidP="00F70A0C">
            <w:pPr>
              <w:ind w:left="34"/>
              <w:rPr>
                <w:rFonts w:asciiTheme="minorHAnsi" w:hAnsiTheme="minorHAnsi" w:cstheme="minorHAnsi"/>
                <w:b/>
                <w:sz w:val="22"/>
                <w:szCs w:val="22"/>
              </w:rPr>
            </w:pPr>
            <w:r w:rsidRPr="00A32946">
              <w:rPr>
                <w:rFonts w:asciiTheme="minorHAnsi" w:hAnsiTheme="minorHAnsi" w:cstheme="minorHAnsi"/>
                <w:b/>
                <w:sz w:val="22"/>
                <w:szCs w:val="22"/>
              </w:rPr>
              <w:t>Essential</w:t>
            </w:r>
          </w:p>
        </w:tc>
        <w:tc>
          <w:tcPr>
            <w:tcW w:w="2289" w:type="dxa"/>
          </w:tcPr>
          <w:p w14:paraId="31A55E95" w14:textId="77777777" w:rsidR="00BD7ACA" w:rsidRPr="00A32946" w:rsidRDefault="00BD7ACA" w:rsidP="00F70A0C">
            <w:pPr>
              <w:ind w:left="34"/>
              <w:rPr>
                <w:rFonts w:asciiTheme="minorHAnsi" w:hAnsiTheme="minorHAnsi" w:cstheme="minorHAnsi"/>
                <w:b/>
                <w:sz w:val="22"/>
                <w:szCs w:val="22"/>
              </w:rPr>
            </w:pPr>
            <w:r w:rsidRPr="00A32946">
              <w:rPr>
                <w:rFonts w:asciiTheme="minorHAnsi" w:hAnsiTheme="minorHAnsi" w:cstheme="minorHAnsi"/>
                <w:b/>
                <w:sz w:val="22"/>
                <w:szCs w:val="22"/>
              </w:rPr>
              <w:t>Desirable</w:t>
            </w:r>
          </w:p>
        </w:tc>
      </w:tr>
      <w:tr w:rsidR="00066155" w:rsidRPr="00A32946" w14:paraId="31A55E9F" w14:textId="77777777" w:rsidTr="00F70A0C">
        <w:tc>
          <w:tcPr>
            <w:tcW w:w="2093" w:type="dxa"/>
          </w:tcPr>
          <w:p w14:paraId="31A55E97" w14:textId="77777777" w:rsidR="00066155" w:rsidRPr="00A32946" w:rsidRDefault="00066155" w:rsidP="00A32946">
            <w:pPr>
              <w:tabs>
                <w:tab w:val="left" w:pos="540"/>
              </w:tabs>
              <w:ind w:left="360"/>
              <w:rPr>
                <w:rFonts w:asciiTheme="minorHAnsi" w:hAnsiTheme="minorHAnsi" w:cstheme="minorHAnsi"/>
                <w:b/>
                <w:sz w:val="22"/>
                <w:szCs w:val="22"/>
              </w:rPr>
            </w:pPr>
            <w:r w:rsidRPr="00A32946">
              <w:rPr>
                <w:rFonts w:asciiTheme="minorHAnsi" w:hAnsiTheme="minorHAnsi" w:cstheme="minorHAnsi"/>
                <w:b/>
                <w:sz w:val="22"/>
                <w:szCs w:val="22"/>
              </w:rPr>
              <w:t xml:space="preserve">Company Competencies </w:t>
            </w:r>
          </w:p>
          <w:p w14:paraId="31A55E98" w14:textId="77777777" w:rsidR="00066155" w:rsidRPr="00A32946" w:rsidRDefault="00066155" w:rsidP="00A32946">
            <w:pPr>
              <w:tabs>
                <w:tab w:val="left" w:pos="540"/>
              </w:tabs>
              <w:rPr>
                <w:rFonts w:asciiTheme="minorHAnsi" w:hAnsiTheme="minorHAnsi" w:cstheme="minorHAnsi"/>
                <w:sz w:val="22"/>
                <w:szCs w:val="22"/>
              </w:rPr>
            </w:pPr>
          </w:p>
          <w:p w14:paraId="31A55E99" w14:textId="4C7BC12B" w:rsidR="00066155" w:rsidRPr="00A97D68" w:rsidRDefault="00A32946" w:rsidP="00A97D68">
            <w:pPr>
              <w:tabs>
                <w:tab w:val="left" w:pos="720"/>
              </w:tabs>
              <w:rPr>
                <w:rFonts w:asciiTheme="minorHAnsi" w:hAnsiTheme="minorHAnsi" w:cstheme="minorHAnsi"/>
                <w:sz w:val="22"/>
                <w:szCs w:val="22"/>
              </w:rPr>
            </w:pPr>
            <w:r w:rsidRPr="00A97D68">
              <w:rPr>
                <w:rFonts w:asciiTheme="minorHAnsi" w:hAnsiTheme="minorHAnsi" w:cstheme="minorHAnsi"/>
                <w:sz w:val="22"/>
                <w:szCs w:val="22"/>
              </w:rPr>
              <w:t>Ambition/ Effectiveness</w:t>
            </w:r>
          </w:p>
          <w:p w14:paraId="31A55E9A" w14:textId="77777777" w:rsidR="00066155" w:rsidRPr="00A32946" w:rsidRDefault="00066155" w:rsidP="00A32946">
            <w:pPr>
              <w:tabs>
                <w:tab w:val="left" w:pos="540"/>
              </w:tabs>
              <w:rPr>
                <w:rFonts w:asciiTheme="minorHAnsi" w:hAnsiTheme="minorHAnsi" w:cstheme="minorHAnsi"/>
                <w:sz w:val="22"/>
                <w:szCs w:val="22"/>
              </w:rPr>
            </w:pPr>
          </w:p>
        </w:tc>
        <w:tc>
          <w:tcPr>
            <w:tcW w:w="4961" w:type="dxa"/>
          </w:tcPr>
          <w:p w14:paraId="31A55E9B" w14:textId="77777777" w:rsidR="00066155" w:rsidRPr="00A32946" w:rsidRDefault="00066155" w:rsidP="00020CDB">
            <w:pPr>
              <w:ind w:left="34"/>
              <w:rPr>
                <w:rFonts w:asciiTheme="minorHAnsi" w:hAnsiTheme="minorHAnsi" w:cstheme="minorHAnsi"/>
                <w:color w:val="000000"/>
                <w:sz w:val="22"/>
                <w:szCs w:val="22"/>
              </w:rPr>
            </w:pPr>
            <w:r w:rsidRPr="00A32946">
              <w:rPr>
                <w:rFonts w:asciiTheme="minorHAnsi" w:hAnsiTheme="minorHAnsi" w:cstheme="minorHAnsi"/>
                <w:color w:val="000000"/>
                <w:sz w:val="22"/>
                <w:szCs w:val="22"/>
              </w:rPr>
              <w:t>Achieves targets and completes work items and projects accurately in a timely manner.</w:t>
            </w:r>
          </w:p>
          <w:p w14:paraId="31A55E9C" w14:textId="77777777" w:rsidR="00066155" w:rsidRPr="00A32946" w:rsidRDefault="00066155" w:rsidP="00020CDB">
            <w:pPr>
              <w:ind w:left="34"/>
              <w:rPr>
                <w:rFonts w:asciiTheme="minorHAnsi" w:hAnsiTheme="minorHAnsi" w:cstheme="minorHAnsi"/>
                <w:color w:val="000000"/>
                <w:sz w:val="22"/>
                <w:szCs w:val="22"/>
              </w:rPr>
            </w:pPr>
          </w:p>
          <w:p w14:paraId="31A55E9D" w14:textId="77777777" w:rsidR="00066155" w:rsidRPr="00A32946" w:rsidRDefault="00066155" w:rsidP="00020CDB">
            <w:pPr>
              <w:rPr>
                <w:rFonts w:asciiTheme="minorHAnsi" w:hAnsiTheme="minorHAnsi" w:cstheme="minorHAnsi"/>
                <w:color w:val="000000"/>
                <w:sz w:val="22"/>
                <w:szCs w:val="22"/>
              </w:rPr>
            </w:pPr>
            <w:r w:rsidRPr="00A32946">
              <w:rPr>
                <w:rFonts w:asciiTheme="minorHAnsi" w:hAnsiTheme="minorHAnsi" w:cstheme="minorHAnsi"/>
                <w:color w:val="000000"/>
                <w:sz w:val="22"/>
                <w:szCs w:val="22"/>
              </w:rPr>
              <w:t>Use of initiative to resolve problems and queries.</w:t>
            </w:r>
          </w:p>
        </w:tc>
        <w:tc>
          <w:tcPr>
            <w:tcW w:w="2289" w:type="dxa"/>
          </w:tcPr>
          <w:p w14:paraId="31A55E9E" w14:textId="77777777" w:rsidR="00066155" w:rsidRPr="00A32946" w:rsidRDefault="00066155" w:rsidP="00F70A0C">
            <w:pPr>
              <w:ind w:left="34"/>
              <w:rPr>
                <w:rFonts w:asciiTheme="minorHAnsi" w:hAnsiTheme="minorHAnsi" w:cstheme="minorHAnsi"/>
                <w:color w:val="FF0000"/>
                <w:sz w:val="22"/>
                <w:szCs w:val="22"/>
              </w:rPr>
            </w:pPr>
          </w:p>
        </w:tc>
      </w:tr>
      <w:tr w:rsidR="00066155" w:rsidRPr="00A32946" w14:paraId="31A55EA7" w14:textId="77777777" w:rsidTr="00F70A0C">
        <w:tc>
          <w:tcPr>
            <w:tcW w:w="2093" w:type="dxa"/>
          </w:tcPr>
          <w:p w14:paraId="31A55EA0" w14:textId="77777777" w:rsidR="00066155" w:rsidRPr="00A97D68" w:rsidRDefault="00066155" w:rsidP="00A97D68">
            <w:pPr>
              <w:tabs>
                <w:tab w:val="left" w:pos="426"/>
              </w:tabs>
              <w:rPr>
                <w:rFonts w:asciiTheme="minorHAnsi" w:hAnsiTheme="minorHAnsi" w:cstheme="minorHAnsi"/>
                <w:sz w:val="22"/>
                <w:szCs w:val="22"/>
              </w:rPr>
            </w:pPr>
            <w:r w:rsidRPr="00A97D68">
              <w:rPr>
                <w:rFonts w:asciiTheme="minorHAnsi" w:hAnsiTheme="minorHAnsi" w:cstheme="minorHAnsi"/>
                <w:sz w:val="22"/>
                <w:szCs w:val="22"/>
              </w:rPr>
              <w:t>Customer Focus</w:t>
            </w:r>
          </w:p>
          <w:p w14:paraId="31A55EA1" w14:textId="77777777" w:rsidR="00066155" w:rsidRPr="00A32946" w:rsidRDefault="00066155" w:rsidP="00A32946">
            <w:pPr>
              <w:tabs>
                <w:tab w:val="left" w:pos="540"/>
              </w:tabs>
              <w:rPr>
                <w:rFonts w:asciiTheme="minorHAnsi" w:hAnsiTheme="minorHAnsi" w:cstheme="minorHAnsi"/>
                <w:sz w:val="22"/>
                <w:szCs w:val="22"/>
              </w:rPr>
            </w:pPr>
          </w:p>
          <w:p w14:paraId="31A55EA2" w14:textId="77777777" w:rsidR="00066155" w:rsidRPr="00A32946" w:rsidRDefault="00066155" w:rsidP="00A32946">
            <w:pPr>
              <w:tabs>
                <w:tab w:val="left" w:pos="540"/>
              </w:tabs>
              <w:rPr>
                <w:rFonts w:asciiTheme="minorHAnsi" w:hAnsiTheme="minorHAnsi" w:cstheme="minorHAnsi"/>
                <w:sz w:val="22"/>
                <w:szCs w:val="22"/>
              </w:rPr>
            </w:pPr>
          </w:p>
        </w:tc>
        <w:tc>
          <w:tcPr>
            <w:tcW w:w="4961" w:type="dxa"/>
          </w:tcPr>
          <w:p w14:paraId="31A55EA3" w14:textId="77777777" w:rsidR="00066155" w:rsidRPr="00A32946" w:rsidRDefault="00066155" w:rsidP="00020CDB">
            <w:pPr>
              <w:ind w:left="34"/>
              <w:rPr>
                <w:rFonts w:asciiTheme="minorHAnsi" w:hAnsiTheme="minorHAnsi" w:cstheme="minorHAnsi"/>
                <w:color w:val="000000"/>
                <w:sz w:val="22"/>
                <w:szCs w:val="22"/>
              </w:rPr>
            </w:pPr>
            <w:r w:rsidRPr="00A32946">
              <w:rPr>
                <w:rFonts w:asciiTheme="minorHAnsi" w:hAnsiTheme="minorHAnsi" w:cstheme="minorHAnsi"/>
                <w:color w:val="000000"/>
                <w:sz w:val="22"/>
                <w:szCs w:val="22"/>
              </w:rPr>
              <w:t>Understanding of internal and external clients and how to meet their needs.</w:t>
            </w:r>
          </w:p>
          <w:p w14:paraId="31A55EA4" w14:textId="77777777" w:rsidR="00066155" w:rsidRPr="00A32946" w:rsidRDefault="00066155" w:rsidP="00020CDB">
            <w:pPr>
              <w:ind w:left="34"/>
              <w:rPr>
                <w:rFonts w:asciiTheme="minorHAnsi" w:hAnsiTheme="minorHAnsi" w:cstheme="minorHAnsi"/>
                <w:color w:val="000000"/>
                <w:sz w:val="22"/>
                <w:szCs w:val="22"/>
              </w:rPr>
            </w:pPr>
          </w:p>
          <w:p w14:paraId="31A55EA5" w14:textId="77777777" w:rsidR="00066155" w:rsidRPr="00A32946" w:rsidRDefault="00066155" w:rsidP="00020CDB">
            <w:pPr>
              <w:ind w:left="34"/>
              <w:rPr>
                <w:rFonts w:asciiTheme="minorHAnsi" w:hAnsiTheme="minorHAnsi" w:cstheme="minorHAnsi"/>
                <w:color w:val="000000"/>
                <w:sz w:val="22"/>
                <w:szCs w:val="22"/>
              </w:rPr>
            </w:pPr>
            <w:r w:rsidRPr="00A32946">
              <w:rPr>
                <w:rFonts w:asciiTheme="minorHAnsi" w:hAnsiTheme="minorHAnsi" w:cstheme="minorHAnsi"/>
                <w:color w:val="000000"/>
                <w:sz w:val="22"/>
                <w:szCs w:val="22"/>
              </w:rPr>
              <w:t>Being polite, courteous and helpful to staff and clients.</w:t>
            </w:r>
          </w:p>
        </w:tc>
        <w:tc>
          <w:tcPr>
            <w:tcW w:w="2289" w:type="dxa"/>
          </w:tcPr>
          <w:p w14:paraId="31A55EA6" w14:textId="77777777" w:rsidR="00066155" w:rsidRPr="00A32946" w:rsidRDefault="00066155" w:rsidP="00F70A0C">
            <w:pPr>
              <w:ind w:left="34"/>
              <w:rPr>
                <w:rFonts w:asciiTheme="minorHAnsi" w:hAnsiTheme="minorHAnsi" w:cstheme="minorHAnsi"/>
                <w:color w:val="FF0000"/>
                <w:sz w:val="22"/>
                <w:szCs w:val="22"/>
              </w:rPr>
            </w:pPr>
          </w:p>
        </w:tc>
      </w:tr>
      <w:tr w:rsidR="00066155" w:rsidRPr="00A32946" w14:paraId="31A55EAE" w14:textId="77777777" w:rsidTr="00F70A0C">
        <w:tc>
          <w:tcPr>
            <w:tcW w:w="2093" w:type="dxa"/>
          </w:tcPr>
          <w:p w14:paraId="31A55EA8" w14:textId="77777777" w:rsidR="00066155" w:rsidRPr="00A97D68" w:rsidRDefault="00066155" w:rsidP="00A97D68">
            <w:pPr>
              <w:rPr>
                <w:rFonts w:asciiTheme="minorHAnsi" w:hAnsiTheme="minorHAnsi" w:cstheme="minorHAnsi"/>
                <w:sz w:val="22"/>
                <w:szCs w:val="22"/>
              </w:rPr>
            </w:pPr>
            <w:r w:rsidRPr="00A97D68">
              <w:rPr>
                <w:rFonts w:asciiTheme="minorHAnsi" w:hAnsiTheme="minorHAnsi" w:cstheme="minorHAnsi"/>
                <w:sz w:val="22"/>
                <w:szCs w:val="22"/>
              </w:rPr>
              <w:t>Team Working/ Flexibility</w:t>
            </w:r>
          </w:p>
          <w:p w14:paraId="31A55EA9" w14:textId="77777777" w:rsidR="00066155" w:rsidRPr="00A32946" w:rsidRDefault="00066155" w:rsidP="00A32946">
            <w:pPr>
              <w:tabs>
                <w:tab w:val="left" w:pos="540"/>
              </w:tabs>
              <w:rPr>
                <w:rFonts w:asciiTheme="minorHAnsi" w:hAnsiTheme="minorHAnsi" w:cstheme="minorHAnsi"/>
                <w:sz w:val="22"/>
                <w:szCs w:val="22"/>
              </w:rPr>
            </w:pPr>
          </w:p>
        </w:tc>
        <w:tc>
          <w:tcPr>
            <w:tcW w:w="4961" w:type="dxa"/>
          </w:tcPr>
          <w:p w14:paraId="31A55EAA" w14:textId="77777777" w:rsidR="00066155" w:rsidRPr="00A32946" w:rsidRDefault="00066155" w:rsidP="00020CDB">
            <w:pPr>
              <w:ind w:left="34"/>
              <w:jc w:val="both"/>
              <w:rPr>
                <w:rFonts w:asciiTheme="minorHAnsi" w:hAnsiTheme="minorHAnsi" w:cstheme="minorHAnsi"/>
                <w:sz w:val="22"/>
                <w:szCs w:val="22"/>
              </w:rPr>
            </w:pPr>
            <w:r w:rsidRPr="00A32946">
              <w:rPr>
                <w:rFonts w:asciiTheme="minorHAnsi" w:hAnsiTheme="minorHAnsi" w:cstheme="minorHAnsi"/>
                <w:sz w:val="22"/>
                <w:szCs w:val="22"/>
              </w:rPr>
              <w:t xml:space="preserve">Provides guidance and trains new users on the use of sage. </w:t>
            </w:r>
          </w:p>
          <w:p w14:paraId="31A55EAB" w14:textId="77777777" w:rsidR="00066155" w:rsidRPr="00A32946" w:rsidRDefault="00066155" w:rsidP="00020CDB">
            <w:pPr>
              <w:ind w:left="34"/>
              <w:jc w:val="both"/>
              <w:rPr>
                <w:rFonts w:asciiTheme="minorHAnsi" w:hAnsiTheme="minorHAnsi" w:cstheme="minorHAnsi"/>
                <w:sz w:val="22"/>
                <w:szCs w:val="22"/>
              </w:rPr>
            </w:pPr>
          </w:p>
          <w:p w14:paraId="31A55EAC" w14:textId="77777777" w:rsidR="00066155" w:rsidRPr="00A32946" w:rsidRDefault="00066155" w:rsidP="00020CDB">
            <w:pPr>
              <w:ind w:left="34"/>
              <w:jc w:val="both"/>
              <w:rPr>
                <w:rFonts w:asciiTheme="minorHAnsi" w:hAnsiTheme="minorHAnsi" w:cstheme="minorHAnsi"/>
                <w:sz w:val="22"/>
                <w:szCs w:val="22"/>
              </w:rPr>
            </w:pPr>
            <w:r w:rsidRPr="00A32946">
              <w:rPr>
                <w:rFonts w:asciiTheme="minorHAnsi" w:hAnsiTheme="minorHAnsi" w:cstheme="minorHAnsi"/>
                <w:sz w:val="22"/>
                <w:szCs w:val="22"/>
              </w:rPr>
              <w:t>Explains processes and filing systems as needed.</w:t>
            </w:r>
          </w:p>
        </w:tc>
        <w:tc>
          <w:tcPr>
            <w:tcW w:w="2289" w:type="dxa"/>
          </w:tcPr>
          <w:p w14:paraId="31A55EAD" w14:textId="77777777" w:rsidR="00066155" w:rsidRPr="00A32946" w:rsidRDefault="00066155" w:rsidP="00F70A0C">
            <w:pPr>
              <w:ind w:left="34"/>
              <w:rPr>
                <w:rFonts w:asciiTheme="minorHAnsi" w:hAnsiTheme="minorHAnsi" w:cstheme="minorHAnsi"/>
                <w:color w:val="FF0000"/>
                <w:sz w:val="22"/>
                <w:szCs w:val="22"/>
              </w:rPr>
            </w:pPr>
          </w:p>
        </w:tc>
      </w:tr>
      <w:tr w:rsidR="00066155" w:rsidRPr="00A32946" w14:paraId="31A55EB7" w14:textId="77777777" w:rsidTr="00F70A0C">
        <w:tc>
          <w:tcPr>
            <w:tcW w:w="2093" w:type="dxa"/>
          </w:tcPr>
          <w:p w14:paraId="31A55EB0" w14:textId="33FDE412" w:rsidR="00066155" w:rsidRPr="00A32946" w:rsidRDefault="00066155" w:rsidP="00F70A0C">
            <w:pPr>
              <w:rPr>
                <w:rFonts w:asciiTheme="minorHAnsi" w:hAnsiTheme="minorHAnsi" w:cstheme="minorHAnsi"/>
                <w:sz w:val="22"/>
                <w:szCs w:val="22"/>
              </w:rPr>
            </w:pPr>
            <w:r w:rsidRPr="00A32946">
              <w:rPr>
                <w:rFonts w:asciiTheme="minorHAnsi" w:hAnsiTheme="minorHAnsi" w:cstheme="minorHAnsi"/>
                <w:sz w:val="22"/>
                <w:szCs w:val="22"/>
              </w:rPr>
              <w:t>Decision Making</w:t>
            </w:r>
          </w:p>
          <w:p w14:paraId="31A55EB1" w14:textId="77777777" w:rsidR="00066155" w:rsidRPr="00A32946" w:rsidRDefault="00066155" w:rsidP="00F70A0C">
            <w:pPr>
              <w:rPr>
                <w:rFonts w:asciiTheme="minorHAnsi" w:hAnsiTheme="minorHAnsi" w:cstheme="minorHAnsi"/>
                <w:sz w:val="22"/>
                <w:szCs w:val="22"/>
              </w:rPr>
            </w:pPr>
          </w:p>
          <w:p w14:paraId="31A55EB2" w14:textId="77777777" w:rsidR="00066155" w:rsidRPr="00A32946" w:rsidRDefault="00066155" w:rsidP="00F70A0C">
            <w:pPr>
              <w:rPr>
                <w:rFonts w:asciiTheme="minorHAnsi" w:hAnsiTheme="minorHAnsi" w:cstheme="minorHAnsi"/>
                <w:sz w:val="22"/>
                <w:szCs w:val="22"/>
              </w:rPr>
            </w:pPr>
          </w:p>
        </w:tc>
        <w:tc>
          <w:tcPr>
            <w:tcW w:w="4961" w:type="dxa"/>
          </w:tcPr>
          <w:p w14:paraId="31A55EB3" w14:textId="77777777" w:rsidR="00066155" w:rsidRPr="00A32946" w:rsidRDefault="00066155" w:rsidP="000D6B89">
            <w:pPr>
              <w:tabs>
                <w:tab w:val="num" w:pos="0"/>
              </w:tabs>
              <w:rPr>
                <w:rFonts w:asciiTheme="minorHAnsi" w:hAnsiTheme="minorHAnsi" w:cstheme="minorHAnsi"/>
                <w:sz w:val="22"/>
                <w:szCs w:val="22"/>
              </w:rPr>
            </w:pPr>
            <w:r w:rsidRPr="00A32946">
              <w:rPr>
                <w:rFonts w:asciiTheme="minorHAnsi" w:hAnsiTheme="minorHAnsi" w:cstheme="minorHAnsi"/>
                <w:sz w:val="22"/>
                <w:szCs w:val="22"/>
              </w:rPr>
              <w:t>Prioritisation of workload</w:t>
            </w:r>
          </w:p>
          <w:p w14:paraId="31A55EB4" w14:textId="77777777" w:rsidR="00066155" w:rsidRPr="00A32946" w:rsidRDefault="00066155" w:rsidP="000D6B89">
            <w:pPr>
              <w:tabs>
                <w:tab w:val="num" w:pos="0"/>
              </w:tabs>
              <w:rPr>
                <w:rFonts w:asciiTheme="minorHAnsi" w:hAnsiTheme="minorHAnsi" w:cstheme="minorHAnsi"/>
                <w:sz w:val="22"/>
                <w:szCs w:val="22"/>
              </w:rPr>
            </w:pPr>
          </w:p>
          <w:p w14:paraId="31A55EB5" w14:textId="0B063B4E" w:rsidR="00066155" w:rsidRPr="00A32946" w:rsidRDefault="00066155" w:rsidP="000D6B89">
            <w:pPr>
              <w:tabs>
                <w:tab w:val="num" w:pos="0"/>
              </w:tabs>
              <w:rPr>
                <w:rFonts w:asciiTheme="minorHAnsi" w:hAnsiTheme="minorHAnsi" w:cstheme="minorHAnsi"/>
                <w:sz w:val="22"/>
                <w:szCs w:val="22"/>
              </w:rPr>
            </w:pPr>
          </w:p>
        </w:tc>
        <w:tc>
          <w:tcPr>
            <w:tcW w:w="2289" w:type="dxa"/>
          </w:tcPr>
          <w:p w14:paraId="31A55EB6" w14:textId="77777777" w:rsidR="00066155" w:rsidRPr="00A32946" w:rsidRDefault="00066155" w:rsidP="00F70A0C">
            <w:pPr>
              <w:ind w:left="34"/>
              <w:rPr>
                <w:rFonts w:asciiTheme="minorHAnsi" w:hAnsiTheme="minorHAnsi" w:cstheme="minorHAnsi"/>
                <w:color w:val="FF0000"/>
                <w:sz w:val="22"/>
                <w:szCs w:val="22"/>
              </w:rPr>
            </w:pPr>
          </w:p>
        </w:tc>
      </w:tr>
      <w:tr w:rsidR="00066155" w:rsidRPr="00A32946" w14:paraId="31A55EC0" w14:textId="77777777" w:rsidTr="00F70A0C">
        <w:tc>
          <w:tcPr>
            <w:tcW w:w="2093" w:type="dxa"/>
          </w:tcPr>
          <w:p w14:paraId="31A55EBA" w14:textId="2D637D64" w:rsidR="00066155" w:rsidRPr="00A32946" w:rsidRDefault="00066155" w:rsidP="00F70A0C">
            <w:pPr>
              <w:rPr>
                <w:rFonts w:asciiTheme="minorHAnsi" w:hAnsiTheme="minorHAnsi" w:cstheme="minorHAnsi"/>
                <w:sz w:val="22"/>
                <w:szCs w:val="22"/>
              </w:rPr>
            </w:pPr>
            <w:r w:rsidRPr="00A32946">
              <w:rPr>
                <w:rFonts w:asciiTheme="minorHAnsi" w:hAnsiTheme="minorHAnsi" w:cstheme="minorHAnsi"/>
                <w:sz w:val="22"/>
                <w:szCs w:val="22"/>
              </w:rPr>
              <w:t>Problem Solving</w:t>
            </w:r>
          </w:p>
          <w:p w14:paraId="31A55EBB" w14:textId="77777777" w:rsidR="00066155" w:rsidRPr="00A32946" w:rsidRDefault="00066155" w:rsidP="00F70A0C">
            <w:pPr>
              <w:rPr>
                <w:rFonts w:asciiTheme="minorHAnsi" w:hAnsiTheme="minorHAnsi" w:cstheme="minorHAnsi"/>
                <w:sz w:val="22"/>
                <w:szCs w:val="22"/>
              </w:rPr>
            </w:pPr>
          </w:p>
          <w:p w14:paraId="31A55EBC" w14:textId="77777777" w:rsidR="00066155" w:rsidRPr="00A32946" w:rsidRDefault="00066155" w:rsidP="00F70A0C">
            <w:pPr>
              <w:rPr>
                <w:rFonts w:asciiTheme="minorHAnsi" w:hAnsiTheme="minorHAnsi" w:cstheme="minorHAnsi"/>
                <w:sz w:val="22"/>
                <w:szCs w:val="22"/>
              </w:rPr>
            </w:pPr>
          </w:p>
        </w:tc>
        <w:tc>
          <w:tcPr>
            <w:tcW w:w="4961" w:type="dxa"/>
          </w:tcPr>
          <w:p w14:paraId="1F20FDBC" w14:textId="4AF225E0" w:rsidR="00066155" w:rsidRDefault="00066155" w:rsidP="00234E26">
            <w:pPr>
              <w:jc w:val="both"/>
              <w:rPr>
                <w:rFonts w:asciiTheme="minorHAnsi" w:hAnsiTheme="minorHAnsi" w:cstheme="minorHAnsi"/>
                <w:sz w:val="22"/>
                <w:szCs w:val="22"/>
              </w:rPr>
            </w:pPr>
            <w:r w:rsidRPr="00613082">
              <w:rPr>
                <w:rFonts w:asciiTheme="minorHAnsi" w:hAnsiTheme="minorHAnsi" w:cstheme="minorHAnsi"/>
                <w:sz w:val="22"/>
                <w:szCs w:val="22"/>
              </w:rPr>
              <w:t>Income identification</w:t>
            </w:r>
            <w:r w:rsidR="00C86139" w:rsidRPr="00613082">
              <w:rPr>
                <w:rFonts w:asciiTheme="minorHAnsi" w:hAnsiTheme="minorHAnsi" w:cstheme="minorHAnsi"/>
                <w:sz w:val="22"/>
                <w:szCs w:val="22"/>
              </w:rPr>
              <w:t xml:space="preserve"> for recharged costs</w:t>
            </w:r>
            <w:r w:rsidR="00613082">
              <w:rPr>
                <w:rFonts w:asciiTheme="minorHAnsi" w:hAnsiTheme="minorHAnsi" w:cstheme="minorHAnsi"/>
                <w:sz w:val="22"/>
                <w:szCs w:val="22"/>
              </w:rPr>
              <w:t xml:space="preserve"> and for project accounting purposes.</w:t>
            </w:r>
          </w:p>
          <w:p w14:paraId="31A55EBE" w14:textId="3A81C2F5" w:rsidR="00613082" w:rsidRPr="00A97D68" w:rsidRDefault="00613082" w:rsidP="00234E26">
            <w:pPr>
              <w:jc w:val="both"/>
              <w:rPr>
                <w:rFonts w:asciiTheme="minorHAnsi" w:hAnsiTheme="minorHAnsi" w:cstheme="minorHAnsi"/>
                <w:color w:val="FF0000"/>
                <w:sz w:val="22"/>
                <w:szCs w:val="22"/>
                <w:highlight w:val="yellow"/>
              </w:rPr>
            </w:pPr>
          </w:p>
        </w:tc>
        <w:tc>
          <w:tcPr>
            <w:tcW w:w="2289" w:type="dxa"/>
          </w:tcPr>
          <w:p w14:paraId="31A55EBF" w14:textId="77777777" w:rsidR="00066155" w:rsidRPr="00A32946" w:rsidRDefault="00066155" w:rsidP="00F70A0C">
            <w:pPr>
              <w:ind w:left="34"/>
              <w:rPr>
                <w:rFonts w:asciiTheme="minorHAnsi" w:hAnsiTheme="minorHAnsi" w:cstheme="minorHAnsi"/>
                <w:color w:val="FF0000"/>
                <w:sz w:val="22"/>
                <w:szCs w:val="22"/>
              </w:rPr>
            </w:pPr>
          </w:p>
        </w:tc>
      </w:tr>
      <w:tr w:rsidR="00066155" w:rsidRPr="00A32946" w14:paraId="31A55ED2" w14:textId="77777777" w:rsidTr="00F70A0C">
        <w:tc>
          <w:tcPr>
            <w:tcW w:w="2093" w:type="dxa"/>
          </w:tcPr>
          <w:p w14:paraId="31A55EC1" w14:textId="77777777" w:rsidR="00066155" w:rsidRPr="00A32946" w:rsidRDefault="00066155" w:rsidP="00F70A0C">
            <w:pPr>
              <w:rPr>
                <w:rFonts w:asciiTheme="minorHAnsi" w:hAnsiTheme="minorHAnsi" w:cstheme="minorHAnsi"/>
                <w:sz w:val="22"/>
                <w:szCs w:val="22"/>
              </w:rPr>
            </w:pPr>
            <w:r w:rsidRPr="00A32946">
              <w:rPr>
                <w:rFonts w:asciiTheme="minorHAnsi" w:hAnsiTheme="minorHAnsi" w:cstheme="minorHAnsi"/>
                <w:sz w:val="22"/>
                <w:szCs w:val="22"/>
              </w:rPr>
              <w:t>Knowledge, Skills and Experience</w:t>
            </w:r>
          </w:p>
          <w:p w14:paraId="31A55EC2" w14:textId="77777777" w:rsidR="00066155" w:rsidRPr="00A32946" w:rsidRDefault="00066155" w:rsidP="00F70A0C">
            <w:pPr>
              <w:rPr>
                <w:rFonts w:asciiTheme="minorHAnsi" w:hAnsiTheme="minorHAnsi" w:cstheme="minorHAnsi"/>
                <w:sz w:val="22"/>
                <w:szCs w:val="22"/>
              </w:rPr>
            </w:pPr>
          </w:p>
          <w:p w14:paraId="31A55EC3" w14:textId="77777777" w:rsidR="00066155" w:rsidRPr="00A32946" w:rsidRDefault="00066155" w:rsidP="00F70A0C">
            <w:pPr>
              <w:rPr>
                <w:rFonts w:asciiTheme="minorHAnsi" w:hAnsiTheme="minorHAnsi" w:cstheme="minorHAnsi"/>
                <w:sz w:val="22"/>
                <w:szCs w:val="22"/>
              </w:rPr>
            </w:pPr>
          </w:p>
          <w:p w14:paraId="31A55EC4" w14:textId="77777777" w:rsidR="00066155" w:rsidRPr="00A32946" w:rsidRDefault="00066155" w:rsidP="00F70A0C">
            <w:pPr>
              <w:rPr>
                <w:rFonts w:asciiTheme="minorHAnsi" w:hAnsiTheme="minorHAnsi" w:cstheme="minorHAnsi"/>
                <w:sz w:val="22"/>
                <w:szCs w:val="22"/>
              </w:rPr>
            </w:pPr>
          </w:p>
          <w:p w14:paraId="31A55EC5" w14:textId="77777777" w:rsidR="00066155" w:rsidRPr="00A32946" w:rsidRDefault="00066155" w:rsidP="00F70A0C">
            <w:pPr>
              <w:rPr>
                <w:rFonts w:asciiTheme="minorHAnsi" w:hAnsiTheme="minorHAnsi" w:cstheme="minorHAnsi"/>
                <w:sz w:val="22"/>
                <w:szCs w:val="22"/>
              </w:rPr>
            </w:pPr>
          </w:p>
          <w:p w14:paraId="31A55EC6" w14:textId="77777777" w:rsidR="00066155" w:rsidRPr="00A32946" w:rsidRDefault="00066155" w:rsidP="00F70A0C">
            <w:pPr>
              <w:rPr>
                <w:rFonts w:asciiTheme="minorHAnsi" w:hAnsiTheme="minorHAnsi" w:cstheme="minorHAnsi"/>
                <w:sz w:val="22"/>
                <w:szCs w:val="22"/>
              </w:rPr>
            </w:pPr>
          </w:p>
        </w:tc>
        <w:tc>
          <w:tcPr>
            <w:tcW w:w="4961" w:type="dxa"/>
          </w:tcPr>
          <w:p w14:paraId="31A55EC7" w14:textId="77777777" w:rsidR="00066155" w:rsidRPr="00A32946" w:rsidRDefault="00066155" w:rsidP="000D6B89">
            <w:pPr>
              <w:rPr>
                <w:rFonts w:asciiTheme="minorHAnsi" w:hAnsiTheme="minorHAnsi" w:cstheme="minorHAnsi"/>
                <w:sz w:val="22"/>
                <w:szCs w:val="22"/>
              </w:rPr>
            </w:pPr>
            <w:r w:rsidRPr="00A32946">
              <w:rPr>
                <w:rFonts w:asciiTheme="minorHAnsi" w:hAnsiTheme="minorHAnsi" w:cstheme="minorHAnsi"/>
                <w:sz w:val="22"/>
                <w:szCs w:val="22"/>
              </w:rPr>
              <w:t>Part qualified with a recognised accounting body, or by experience.</w:t>
            </w:r>
          </w:p>
          <w:p w14:paraId="31A55EC8" w14:textId="77777777" w:rsidR="00066155" w:rsidRPr="00A32946" w:rsidRDefault="00066155" w:rsidP="000D6B89">
            <w:pPr>
              <w:rPr>
                <w:rFonts w:asciiTheme="minorHAnsi" w:hAnsiTheme="minorHAnsi" w:cstheme="minorHAnsi"/>
                <w:sz w:val="22"/>
                <w:szCs w:val="22"/>
              </w:rPr>
            </w:pPr>
          </w:p>
          <w:p w14:paraId="31A55EC9" w14:textId="3E553457" w:rsidR="00066155" w:rsidRPr="00A32946" w:rsidRDefault="00234E26" w:rsidP="000D6B89">
            <w:pPr>
              <w:rPr>
                <w:rFonts w:asciiTheme="minorHAnsi" w:hAnsiTheme="minorHAnsi" w:cstheme="minorHAnsi"/>
                <w:sz w:val="22"/>
                <w:szCs w:val="22"/>
              </w:rPr>
            </w:pPr>
            <w:r>
              <w:rPr>
                <w:rFonts w:asciiTheme="minorHAnsi" w:hAnsiTheme="minorHAnsi" w:cstheme="minorHAnsi"/>
                <w:sz w:val="22"/>
                <w:szCs w:val="22"/>
              </w:rPr>
              <w:t>E</w:t>
            </w:r>
            <w:r w:rsidR="00066155" w:rsidRPr="00A32946">
              <w:rPr>
                <w:rFonts w:asciiTheme="minorHAnsi" w:hAnsiTheme="minorHAnsi" w:cstheme="minorHAnsi"/>
                <w:sz w:val="22"/>
                <w:szCs w:val="22"/>
              </w:rPr>
              <w:t>xperience in an Accounts Office with specific experience in purchase ledger</w:t>
            </w:r>
          </w:p>
          <w:p w14:paraId="31A55ECA" w14:textId="77777777" w:rsidR="00066155" w:rsidRPr="00A32946" w:rsidRDefault="00066155" w:rsidP="000D6B89">
            <w:pPr>
              <w:rPr>
                <w:rFonts w:asciiTheme="minorHAnsi" w:hAnsiTheme="minorHAnsi" w:cstheme="minorHAnsi"/>
                <w:sz w:val="22"/>
                <w:szCs w:val="22"/>
              </w:rPr>
            </w:pPr>
          </w:p>
          <w:p w14:paraId="31A55ECB" w14:textId="77777777" w:rsidR="00066155" w:rsidRPr="00A32946" w:rsidRDefault="00066155" w:rsidP="000D6B89">
            <w:pPr>
              <w:rPr>
                <w:rFonts w:asciiTheme="minorHAnsi" w:hAnsiTheme="minorHAnsi" w:cstheme="minorHAnsi"/>
                <w:sz w:val="22"/>
                <w:szCs w:val="22"/>
              </w:rPr>
            </w:pPr>
            <w:r w:rsidRPr="00A32946">
              <w:rPr>
                <w:rFonts w:asciiTheme="minorHAnsi" w:hAnsiTheme="minorHAnsi" w:cstheme="minorHAnsi"/>
                <w:sz w:val="22"/>
                <w:szCs w:val="22"/>
              </w:rPr>
              <w:t>Knowledge of Microsoft Word &amp; Excel, plus Sage Accounting</w:t>
            </w:r>
          </w:p>
          <w:p w14:paraId="31A55ECC" w14:textId="77777777" w:rsidR="00066155" w:rsidRPr="00A32946" w:rsidRDefault="00066155" w:rsidP="000D6B89">
            <w:pPr>
              <w:rPr>
                <w:rFonts w:asciiTheme="minorHAnsi" w:hAnsiTheme="minorHAnsi" w:cstheme="minorHAnsi"/>
                <w:sz w:val="22"/>
                <w:szCs w:val="22"/>
              </w:rPr>
            </w:pPr>
          </w:p>
          <w:p w14:paraId="31A55ECD" w14:textId="77777777" w:rsidR="00066155" w:rsidRPr="00A32946" w:rsidRDefault="00066155" w:rsidP="000D6B89">
            <w:pPr>
              <w:rPr>
                <w:rFonts w:asciiTheme="minorHAnsi" w:hAnsiTheme="minorHAnsi" w:cstheme="minorHAnsi"/>
                <w:sz w:val="22"/>
                <w:szCs w:val="22"/>
              </w:rPr>
            </w:pPr>
            <w:r w:rsidRPr="00A32946">
              <w:rPr>
                <w:rFonts w:asciiTheme="minorHAnsi" w:hAnsiTheme="minorHAnsi" w:cstheme="minorHAnsi"/>
                <w:sz w:val="22"/>
                <w:szCs w:val="22"/>
              </w:rPr>
              <w:t>Good interpersonal skills with ability to deal with academics and administrators at all grades as well as external suppliers and other members of the public.</w:t>
            </w:r>
          </w:p>
          <w:p w14:paraId="31A55ECE" w14:textId="77777777" w:rsidR="00066155" w:rsidRPr="00A32946" w:rsidRDefault="00066155" w:rsidP="000D6B89">
            <w:pPr>
              <w:rPr>
                <w:rFonts w:asciiTheme="minorHAnsi" w:hAnsiTheme="minorHAnsi" w:cstheme="minorHAnsi"/>
                <w:sz w:val="22"/>
                <w:szCs w:val="22"/>
              </w:rPr>
            </w:pPr>
          </w:p>
          <w:p w14:paraId="31A55ECF" w14:textId="77777777" w:rsidR="00066155" w:rsidRPr="00A32946" w:rsidRDefault="00066155" w:rsidP="000D6B89">
            <w:pPr>
              <w:rPr>
                <w:rFonts w:asciiTheme="minorHAnsi" w:hAnsiTheme="minorHAnsi" w:cstheme="minorHAnsi"/>
                <w:sz w:val="22"/>
                <w:szCs w:val="22"/>
              </w:rPr>
            </w:pPr>
            <w:r w:rsidRPr="00A32946">
              <w:rPr>
                <w:rFonts w:asciiTheme="minorHAnsi" w:hAnsiTheme="minorHAnsi" w:cstheme="minorHAnsi"/>
                <w:sz w:val="22"/>
                <w:szCs w:val="22"/>
              </w:rPr>
              <w:t xml:space="preserve">Discretion in handling confidential information. </w:t>
            </w:r>
          </w:p>
          <w:p w14:paraId="31A55ED0" w14:textId="77777777" w:rsidR="00066155" w:rsidRPr="00A32946" w:rsidRDefault="00066155" w:rsidP="00F70A0C">
            <w:pPr>
              <w:ind w:left="34"/>
              <w:rPr>
                <w:rFonts w:asciiTheme="minorHAnsi" w:hAnsiTheme="minorHAnsi" w:cstheme="minorHAnsi"/>
                <w:color w:val="FF0000"/>
                <w:sz w:val="22"/>
                <w:szCs w:val="22"/>
              </w:rPr>
            </w:pPr>
          </w:p>
        </w:tc>
        <w:tc>
          <w:tcPr>
            <w:tcW w:w="2289" w:type="dxa"/>
          </w:tcPr>
          <w:p w14:paraId="31A55ED1" w14:textId="77777777" w:rsidR="00066155" w:rsidRPr="00A32946" w:rsidRDefault="00066155" w:rsidP="00F70A0C">
            <w:pPr>
              <w:ind w:left="34"/>
              <w:rPr>
                <w:rFonts w:asciiTheme="minorHAnsi" w:hAnsiTheme="minorHAnsi" w:cstheme="minorHAnsi"/>
                <w:color w:val="FF0000"/>
                <w:sz w:val="22"/>
                <w:szCs w:val="22"/>
              </w:rPr>
            </w:pPr>
          </w:p>
        </w:tc>
      </w:tr>
    </w:tbl>
    <w:p w14:paraId="31A55ED3" w14:textId="77777777" w:rsidR="00715D57" w:rsidRPr="00A32946" w:rsidRDefault="00715D57" w:rsidP="008E4C16">
      <w:pPr>
        <w:rPr>
          <w:rFonts w:asciiTheme="minorHAnsi" w:hAnsiTheme="minorHAnsi" w:cstheme="minorHAnsi"/>
          <w:sz w:val="22"/>
          <w:szCs w:val="22"/>
        </w:rPr>
      </w:pPr>
    </w:p>
    <w:p w14:paraId="31A55ED4" w14:textId="77777777" w:rsidR="00856DAC" w:rsidRPr="00A32946" w:rsidRDefault="00856DAC" w:rsidP="00856DAC">
      <w:pPr>
        <w:rPr>
          <w:rFonts w:asciiTheme="minorHAnsi" w:hAnsiTheme="minorHAnsi" w:cstheme="minorHAnsi"/>
          <w:sz w:val="22"/>
          <w:szCs w:val="22"/>
        </w:rPr>
      </w:pPr>
    </w:p>
    <w:sectPr w:rsidR="00856DAC" w:rsidRPr="00A32946" w:rsidSect="0019404C">
      <w:headerReference w:type="default" r:id="rId11"/>
      <w:footerReference w:type="default" r:id="rId12"/>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D69E0" w14:textId="77777777" w:rsidR="004731D8" w:rsidRDefault="004731D8" w:rsidP="0019404C">
      <w:r>
        <w:separator/>
      </w:r>
    </w:p>
  </w:endnote>
  <w:endnote w:type="continuationSeparator" w:id="0">
    <w:p w14:paraId="652846E5" w14:textId="77777777" w:rsidR="004731D8" w:rsidRDefault="004731D8" w:rsidP="001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5EE8" w14:textId="07F1719C" w:rsidR="00534352" w:rsidRPr="0019404C" w:rsidRDefault="00534352" w:rsidP="0019404C">
    <w:pPr>
      <w:jc w:val="right"/>
      <w:rPr>
        <w:rFonts w:ascii="Arial" w:hAnsi="Arial" w:cs="Arial"/>
        <w:snapToGrid w:val="0"/>
      </w:rPr>
    </w:pPr>
    <w:r w:rsidRPr="0044730F">
      <w:rPr>
        <w:rFonts w:ascii="Arial" w:hAnsi="Arial" w:cs="Arial"/>
        <w:i/>
        <w:snapToGrid w:val="0"/>
      </w:rPr>
      <w:t xml:space="preserve">           </w:t>
    </w:r>
    <w:r w:rsidRPr="0019404C">
      <w:rPr>
        <w:rFonts w:ascii="Arial" w:hAnsi="Arial" w:cs="Arial"/>
        <w:snapToGrid w:val="0"/>
      </w:rPr>
      <w:t xml:space="preserve">Page </w:t>
    </w:r>
    <w:r w:rsidR="00957F9D" w:rsidRPr="0019404C">
      <w:rPr>
        <w:rFonts w:ascii="Arial" w:hAnsi="Arial" w:cs="Arial"/>
        <w:snapToGrid w:val="0"/>
      </w:rPr>
      <w:fldChar w:fldCharType="begin"/>
    </w:r>
    <w:r w:rsidRPr="0019404C">
      <w:rPr>
        <w:rFonts w:ascii="Arial" w:hAnsi="Arial" w:cs="Arial"/>
        <w:snapToGrid w:val="0"/>
      </w:rPr>
      <w:instrText xml:space="preserve"> PAGE </w:instrText>
    </w:r>
    <w:r w:rsidR="00957F9D" w:rsidRPr="0019404C">
      <w:rPr>
        <w:rFonts w:ascii="Arial" w:hAnsi="Arial" w:cs="Arial"/>
        <w:snapToGrid w:val="0"/>
      </w:rPr>
      <w:fldChar w:fldCharType="separate"/>
    </w:r>
    <w:r w:rsidR="00234E26">
      <w:rPr>
        <w:rFonts w:ascii="Arial" w:hAnsi="Arial" w:cs="Arial"/>
        <w:noProof/>
        <w:snapToGrid w:val="0"/>
      </w:rPr>
      <w:t>1</w:t>
    </w:r>
    <w:r w:rsidR="00957F9D" w:rsidRPr="0019404C">
      <w:rPr>
        <w:rFonts w:ascii="Arial" w:hAnsi="Arial" w:cs="Arial"/>
        <w:snapToGrid w:val="0"/>
      </w:rPr>
      <w:fldChar w:fldCharType="end"/>
    </w:r>
    <w:r w:rsidRPr="0019404C">
      <w:rPr>
        <w:rFonts w:ascii="Arial" w:hAnsi="Arial" w:cs="Arial"/>
        <w:snapToGrid w:val="0"/>
      </w:rPr>
      <w:t xml:space="preserve"> of </w:t>
    </w:r>
    <w:r w:rsidR="00957F9D" w:rsidRPr="0019404C">
      <w:rPr>
        <w:rStyle w:val="PageNumber"/>
        <w:rFonts w:ascii="Arial" w:hAnsi="Arial" w:cs="Arial"/>
      </w:rPr>
      <w:fldChar w:fldCharType="begin"/>
    </w:r>
    <w:r w:rsidRPr="0019404C">
      <w:rPr>
        <w:rStyle w:val="PageNumber"/>
        <w:rFonts w:ascii="Arial" w:hAnsi="Arial" w:cs="Arial"/>
      </w:rPr>
      <w:instrText xml:space="preserve"> NUMPAGES </w:instrText>
    </w:r>
    <w:r w:rsidR="00957F9D" w:rsidRPr="0019404C">
      <w:rPr>
        <w:rStyle w:val="PageNumber"/>
        <w:rFonts w:ascii="Arial" w:hAnsi="Arial" w:cs="Arial"/>
      </w:rPr>
      <w:fldChar w:fldCharType="separate"/>
    </w:r>
    <w:r w:rsidR="00234E26">
      <w:rPr>
        <w:rStyle w:val="PageNumber"/>
        <w:rFonts w:ascii="Arial" w:hAnsi="Arial" w:cs="Arial"/>
        <w:noProof/>
      </w:rPr>
      <w:t>2</w:t>
    </w:r>
    <w:r w:rsidR="00957F9D" w:rsidRPr="0019404C">
      <w:rPr>
        <w:rStyle w:val="PageNumber"/>
        <w:rFonts w:ascii="Arial" w:hAnsi="Arial" w:cs="Arial"/>
      </w:rPr>
      <w:fldChar w:fldCharType="end"/>
    </w:r>
  </w:p>
  <w:p w14:paraId="31A55EE9" w14:textId="77777777" w:rsidR="00534352" w:rsidRPr="0044730F" w:rsidRDefault="00534352" w:rsidP="0019404C">
    <w:pPr>
      <w:pStyle w:val="Footer"/>
    </w:pPr>
  </w:p>
  <w:p w14:paraId="31A55EEA" w14:textId="77777777" w:rsidR="00534352" w:rsidRDefault="0053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25A5C" w14:textId="77777777" w:rsidR="004731D8" w:rsidRDefault="004731D8" w:rsidP="0019404C">
      <w:r>
        <w:separator/>
      </w:r>
    </w:p>
  </w:footnote>
  <w:footnote w:type="continuationSeparator" w:id="0">
    <w:p w14:paraId="03AD3445" w14:textId="77777777" w:rsidR="004731D8" w:rsidRDefault="004731D8" w:rsidP="001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5EE6" w14:textId="37413237" w:rsidR="00534352" w:rsidRDefault="00A32946" w:rsidP="00A32946">
    <w:pPr>
      <w:pStyle w:val="Header"/>
      <w:ind w:right="-568"/>
    </w:pPr>
    <w:r>
      <w:rPr>
        <w:noProof/>
        <w:lang w:eastAsia="en-GB"/>
      </w:rPr>
      <w:drawing>
        <wp:inline distT="0" distB="0" distL="0" distR="0" wp14:anchorId="5B30318F" wp14:editId="62EA2306">
          <wp:extent cx="2340864" cy="749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749808"/>
                  </a:xfrm>
                  <a:prstGeom prst="rect">
                    <a:avLst/>
                  </a:prstGeom>
                </pic:spPr>
              </pic:pic>
            </a:graphicData>
          </a:graphic>
        </wp:inline>
      </w:drawing>
    </w:r>
    <w:r w:rsidR="00534352">
      <w:rPr>
        <w:b/>
      </w:rPr>
      <w:tab/>
      <w:t xml:space="preserve">                                                                                                          </w:t>
    </w:r>
  </w:p>
  <w:p w14:paraId="31A55EE7" w14:textId="77777777" w:rsidR="00534352" w:rsidRDefault="00534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C0BD9"/>
    <w:multiLevelType w:val="hybridMultilevel"/>
    <w:tmpl w:val="E6781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878D1"/>
    <w:multiLevelType w:val="hybridMultilevel"/>
    <w:tmpl w:val="E6E442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4C47B1"/>
    <w:multiLevelType w:val="hybridMultilevel"/>
    <w:tmpl w:val="13CCC09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EF50FA"/>
    <w:multiLevelType w:val="hybridMultilevel"/>
    <w:tmpl w:val="04CED3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142E9CB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2F6507"/>
    <w:multiLevelType w:val="hybridMultilevel"/>
    <w:tmpl w:val="2B5A60A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D3366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ED87B2B"/>
    <w:multiLevelType w:val="hybridMultilevel"/>
    <w:tmpl w:val="C8921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771C2E"/>
    <w:multiLevelType w:val="hybridMultilevel"/>
    <w:tmpl w:val="CD945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9B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8C4E69"/>
    <w:multiLevelType w:val="hybridMultilevel"/>
    <w:tmpl w:val="BE9AC56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8920815"/>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4DB5798"/>
    <w:multiLevelType w:val="hybridMultilevel"/>
    <w:tmpl w:val="8E42FD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9"/>
  </w:num>
  <w:num w:numId="7">
    <w:abstractNumId w:val="6"/>
  </w:num>
  <w:num w:numId="8">
    <w:abstractNumId w:val="11"/>
  </w:num>
  <w:num w:numId="9">
    <w:abstractNumId w:val="8"/>
  </w:num>
  <w:num w:numId="10">
    <w:abstractNumId w:val="0"/>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4C"/>
    <w:rsid w:val="00013043"/>
    <w:rsid w:val="00066155"/>
    <w:rsid w:val="000C3500"/>
    <w:rsid w:val="000D6B89"/>
    <w:rsid w:val="00123827"/>
    <w:rsid w:val="0019404C"/>
    <w:rsid w:val="00234E26"/>
    <w:rsid w:val="00267221"/>
    <w:rsid w:val="002E7081"/>
    <w:rsid w:val="003426F2"/>
    <w:rsid w:val="003958AB"/>
    <w:rsid w:val="00397F89"/>
    <w:rsid w:val="003A4757"/>
    <w:rsid w:val="003B3D7B"/>
    <w:rsid w:val="00447558"/>
    <w:rsid w:val="00465E3E"/>
    <w:rsid w:val="004662DE"/>
    <w:rsid w:val="004731D8"/>
    <w:rsid w:val="00490BAF"/>
    <w:rsid w:val="004B5804"/>
    <w:rsid w:val="004C17E3"/>
    <w:rsid w:val="00534352"/>
    <w:rsid w:val="00592177"/>
    <w:rsid w:val="005D2D33"/>
    <w:rsid w:val="00613082"/>
    <w:rsid w:val="0061443E"/>
    <w:rsid w:val="006E6AEF"/>
    <w:rsid w:val="00701E74"/>
    <w:rsid w:val="00715D57"/>
    <w:rsid w:val="00717637"/>
    <w:rsid w:val="00727573"/>
    <w:rsid w:val="00756C98"/>
    <w:rsid w:val="007C68B7"/>
    <w:rsid w:val="00822061"/>
    <w:rsid w:val="00827FF3"/>
    <w:rsid w:val="00856DAC"/>
    <w:rsid w:val="008E4C16"/>
    <w:rsid w:val="0091168E"/>
    <w:rsid w:val="00957F9D"/>
    <w:rsid w:val="00984BBF"/>
    <w:rsid w:val="009905B6"/>
    <w:rsid w:val="009D4E1E"/>
    <w:rsid w:val="00A13547"/>
    <w:rsid w:val="00A32946"/>
    <w:rsid w:val="00A960C2"/>
    <w:rsid w:val="00A97D68"/>
    <w:rsid w:val="00AF4FD9"/>
    <w:rsid w:val="00B47F21"/>
    <w:rsid w:val="00B55BE7"/>
    <w:rsid w:val="00B644FD"/>
    <w:rsid w:val="00BD7ACA"/>
    <w:rsid w:val="00C01F33"/>
    <w:rsid w:val="00C36576"/>
    <w:rsid w:val="00C86139"/>
    <w:rsid w:val="00D128BE"/>
    <w:rsid w:val="00D30E54"/>
    <w:rsid w:val="00D658CA"/>
    <w:rsid w:val="00D96B80"/>
    <w:rsid w:val="00E51061"/>
    <w:rsid w:val="00EC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5E5B"/>
  <w15:docId w15:val="{40C82E35-5411-4AF8-9E98-AABD899E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4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9404C"/>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19404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1E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40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9404C"/>
    <w:rPr>
      <w:lang w:val="en-GB"/>
    </w:rPr>
  </w:style>
  <w:style w:type="paragraph" w:styleId="Footer">
    <w:name w:val="footer"/>
    <w:basedOn w:val="Normal"/>
    <w:link w:val="Foot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9404C"/>
    <w:rPr>
      <w:lang w:val="en-GB"/>
    </w:rPr>
  </w:style>
  <w:style w:type="paragraph" w:styleId="BalloonText">
    <w:name w:val="Balloon Text"/>
    <w:basedOn w:val="Normal"/>
    <w:link w:val="BalloonTextChar"/>
    <w:uiPriority w:val="99"/>
    <w:semiHidden/>
    <w:unhideWhenUsed/>
    <w:rsid w:val="001940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404C"/>
    <w:rPr>
      <w:rFonts w:ascii="Tahoma" w:hAnsi="Tahoma" w:cs="Tahoma"/>
      <w:sz w:val="16"/>
      <w:szCs w:val="16"/>
      <w:lang w:val="en-GB"/>
    </w:rPr>
  </w:style>
  <w:style w:type="character" w:styleId="PageNumber">
    <w:name w:val="page number"/>
    <w:basedOn w:val="DefaultParagraphFont"/>
    <w:rsid w:val="0019404C"/>
  </w:style>
  <w:style w:type="paragraph" w:styleId="Title">
    <w:name w:val="Title"/>
    <w:basedOn w:val="Normal"/>
    <w:link w:val="TitleChar"/>
    <w:qFormat/>
    <w:rsid w:val="0019404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9404C"/>
    <w:rPr>
      <w:rFonts w:ascii="Arial" w:eastAsia="Times New Roman" w:hAnsi="Arial" w:cs="Times New Roman"/>
      <w:b/>
      <w:kern w:val="28"/>
      <w:sz w:val="32"/>
      <w:szCs w:val="20"/>
      <w:lang w:val="en-GB"/>
    </w:rPr>
  </w:style>
  <w:style w:type="character" w:customStyle="1" w:styleId="Heading1Char">
    <w:name w:val="Heading 1 Char"/>
    <w:basedOn w:val="DefaultParagraphFont"/>
    <w:link w:val="Heading1"/>
    <w:rsid w:val="0019404C"/>
    <w:rPr>
      <w:rFonts w:ascii="Arial" w:eastAsia="Times New Roman" w:hAnsi="Arial" w:cs="Times New Roman"/>
      <w:b/>
      <w:sz w:val="28"/>
      <w:szCs w:val="20"/>
      <w:lang w:val="en-GB"/>
    </w:rPr>
  </w:style>
  <w:style w:type="paragraph" w:styleId="BodyText2">
    <w:name w:val="Body Text 2"/>
    <w:basedOn w:val="Normal"/>
    <w:link w:val="BodyText2Char"/>
    <w:rsid w:val="0019404C"/>
    <w:rPr>
      <w:rFonts w:ascii="Sabon" w:hAnsi="Sabon"/>
      <w:i/>
      <w:sz w:val="24"/>
    </w:rPr>
  </w:style>
  <w:style w:type="character" w:customStyle="1" w:styleId="BodyText2Char">
    <w:name w:val="Body Text 2 Char"/>
    <w:basedOn w:val="DefaultParagraphFont"/>
    <w:link w:val="BodyText2"/>
    <w:rsid w:val="0019404C"/>
    <w:rPr>
      <w:rFonts w:ascii="Sabon" w:eastAsia="Times New Roman" w:hAnsi="Sabon" w:cs="Times New Roman"/>
      <w:i/>
      <w:sz w:val="24"/>
      <w:szCs w:val="20"/>
      <w:lang w:val="en-GB"/>
    </w:rPr>
  </w:style>
  <w:style w:type="character" w:customStyle="1" w:styleId="Heading3Char">
    <w:name w:val="Heading 3 Char"/>
    <w:basedOn w:val="DefaultParagraphFont"/>
    <w:link w:val="Heading3"/>
    <w:uiPriority w:val="9"/>
    <w:semiHidden/>
    <w:rsid w:val="0019404C"/>
    <w:rPr>
      <w:rFonts w:asciiTheme="majorHAnsi" w:eastAsiaTheme="majorEastAsia" w:hAnsiTheme="majorHAnsi" w:cstheme="majorBidi"/>
      <w:b/>
      <w:bCs/>
      <w:color w:val="4F81BD" w:themeColor="accent1"/>
      <w:sz w:val="20"/>
      <w:szCs w:val="20"/>
      <w:lang w:val="en-GB"/>
    </w:rPr>
  </w:style>
  <w:style w:type="character" w:customStyle="1" w:styleId="Heading6Char">
    <w:name w:val="Heading 6 Char"/>
    <w:basedOn w:val="DefaultParagraphFont"/>
    <w:link w:val="Heading6"/>
    <w:uiPriority w:val="9"/>
    <w:semiHidden/>
    <w:rsid w:val="0019404C"/>
    <w:rPr>
      <w:rFonts w:asciiTheme="majorHAnsi" w:eastAsiaTheme="majorEastAsia" w:hAnsiTheme="majorHAnsi" w:cstheme="majorBidi"/>
      <w:i/>
      <w:iCs/>
      <w:color w:val="243F60" w:themeColor="accent1" w:themeShade="7F"/>
      <w:sz w:val="20"/>
      <w:szCs w:val="20"/>
      <w:lang w:val="en-GB"/>
    </w:rPr>
  </w:style>
  <w:style w:type="table" w:styleId="TableGrid">
    <w:name w:val="Table Grid"/>
    <w:basedOn w:val="TableNormal"/>
    <w:uiPriority w:val="59"/>
    <w:rsid w:val="002E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01E74"/>
    <w:rPr>
      <w:rFonts w:asciiTheme="majorHAnsi" w:eastAsiaTheme="majorEastAsia" w:hAnsiTheme="majorHAnsi" w:cstheme="majorBidi"/>
      <w:color w:val="243F60" w:themeColor="accent1" w:themeShade="7F"/>
      <w:sz w:val="20"/>
      <w:szCs w:val="20"/>
      <w:lang w:val="en-GB"/>
    </w:rPr>
  </w:style>
  <w:style w:type="paragraph" w:styleId="ListParagraph">
    <w:name w:val="List Paragraph"/>
    <w:basedOn w:val="Normal"/>
    <w:uiPriority w:val="34"/>
    <w:qFormat/>
    <w:rsid w:val="00701E74"/>
    <w:pPr>
      <w:ind w:left="720"/>
      <w:contextualSpacing/>
    </w:pPr>
  </w:style>
  <w:style w:type="paragraph" w:styleId="BodyText3">
    <w:name w:val="Body Text 3"/>
    <w:basedOn w:val="Normal"/>
    <w:link w:val="BodyText3Char"/>
    <w:uiPriority w:val="99"/>
    <w:semiHidden/>
    <w:unhideWhenUsed/>
    <w:rsid w:val="00715D57"/>
    <w:pPr>
      <w:spacing w:after="120"/>
    </w:pPr>
    <w:rPr>
      <w:sz w:val="16"/>
      <w:szCs w:val="16"/>
    </w:rPr>
  </w:style>
  <w:style w:type="character" w:customStyle="1" w:styleId="BodyText3Char">
    <w:name w:val="Body Text 3 Char"/>
    <w:basedOn w:val="DefaultParagraphFont"/>
    <w:link w:val="BodyText3"/>
    <w:uiPriority w:val="99"/>
    <w:semiHidden/>
    <w:rsid w:val="00715D57"/>
    <w:rPr>
      <w:rFonts w:ascii="Times New Roman" w:eastAsia="Times New Roman" w:hAnsi="Times New Roman" w:cs="Times New Roman"/>
      <w:sz w:val="16"/>
      <w:szCs w:val="16"/>
      <w:lang w:val="en-GB"/>
    </w:rPr>
  </w:style>
  <w:style w:type="character" w:styleId="Hyperlink">
    <w:name w:val="Hyperlink"/>
    <w:basedOn w:val="DefaultParagraphFont"/>
    <w:rsid w:val="00715D57"/>
    <w:rPr>
      <w:color w:val="0000FF"/>
      <w:u w:val="single"/>
    </w:rPr>
  </w:style>
  <w:style w:type="paragraph" w:styleId="BodyText">
    <w:name w:val="Body Text"/>
    <w:basedOn w:val="Normal"/>
    <w:link w:val="BodyTextChar"/>
    <w:uiPriority w:val="99"/>
    <w:unhideWhenUsed/>
    <w:rsid w:val="000D6B89"/>
    <w:pPr>
      <w:spacing w:after="120"/>
    </w:pPr>
  </w:style>
  <w:style w:type="character" w:customStyle="1" w:styleId="BodyTextChar">
    <w:name w:val="Body Text Char"/>
    <w:basedOn w:val="DefaultParagraphFont"/>
    <w:link w:val="BodyText"/>
    <w:uiPriority w:val="99"/>
    <w:rsid w:val="000D6B8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0EC7EC5E5EE458EDCFDF22F06A1B2" ma:contentTypeVersion="12" ma:contentTypeDescription="Create a new document." ma:contentTypeScope="" ma:versionID="e10d058cd18823c3b5cfb2689c043a34">
  <xsd:schema xmlns:xsd="http://www.w3.org/2001/XMLSchema" xmlns:xs="http://www.w3.org/2001/XMLSchema" xmlns:p="http://schemas.microsoft.com/office/2006/metadata/properties" xmlns:ns2="b858f219-6e7a-467f-b3f1-32c3dc9dadd0" xmlns:ns3="542e9374-e3e8-4b46-84a6-67f96cde8ce0" targetNamespace="http://schemas.microsoft.com/office/2006/metadata/properties" ma:root="true" ma:fieldsID="a762592147850c7b0d1263261f12efd5" ns2:_="" ns3:_="">
    <xsd:import namespace="b858f219-6e7a-467f-b3f1-32c3dc9dadd0"/>
    <xsd:import namespace="542e9374-e3e8-4b46-84a6-67f96cde8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f219-6e7a-467f-b3f1-32c3dc9dad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e9374-e3e8-4b46-84a6-67f96cde8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858f219-6e7a-467f-b3f1-32c3dc9dadd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5270A-2178-44AB-BBA1-6365D4B028B6}">
  <ds:schemaRefs>
    <ds:schemaRef ds:uri="http://schemas.microsoft.com/sharepoint/v3/contenttype/forms"/>
  </ds:schemaRefs>
</ds:datastoreItem>
</file>

<file path=customXml/itemProps2.xml><?xml version="1.0" encoding="utf-8"?>
<ds:datastoreItem xmlns:ds="http://schemas.openxmlformats.org/officeDocument/2006/customXml" ds:itemID="{BC154D11-B643-4D26-A36B-0567F24185B8}"/>
</file>

<file path=customXml/itemProps3.xml><?xml version="1.0" encoding="utf-8"?>
<ds:datastoreItem xmlns:ds="http://schemas.openxmlformats.org/officeDocument/2006/customXml" ds:itemID="{6262FC40-6D2D-44DC-8B90-515A1D1E7F73}">
  <ds:schemaRefs>
    <ds:schemaRef ds:uri="http://schemas.microsoft.com/office/2006/metadata/properties"/>
    <ds:schemaRef ds:uri="http://schemas.microsoft.com/office/infopath/2007/PartnerControls"/>
    <ds:schemaRef ds:uri="b858f219-6e7a-467f-b3f1-32c3dc9dadd0"/>
  </ds:schemaRefs>
</ds:datastoreItem>
</file>

<file path=customXml/itemProps4.xml><?xml version="1.0" encoding="utf-8"?>
<ds:datastoreItem xmlns:ds="http://schemas.openxmlformats.org/officeDocument/2006/customXml" ds:itemID="{76BD702F-E879-4CF5-841D-748A82A6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cak29</dc:creator>
  <cp:keywords/>
  <dc:description/>
  <cp:lastModifiedBy>Elizabeth Bone</cp:lastModifiedBy>
  <cp:revision>3</cp:revision>
  <cp:lastPrinted>2018-03-02T15:35:00Z</cp:lastPrinted>
  <dcterms:created xsi:type="dcterms:W3CDTF">2021-02-16T12:32:00Z</dcterms:created>
  <dcterms:modified xsi:type="dcterms:W3CDTF">2021-02-16T12:35:00Z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0x0101008520EC7EC5E5EE458EDCFDF22F06A1B2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